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0137DE" w:rsidP="001741D8">
      <w:pPr>
        <w:pStyle w:val="SpecContactInfo"/>
      </w:pPr>
      <w:bookmarkStart w:id="0" w:name="_GoBack"/>
      <w:bookmarkEnd w:id="0"/>
      <w:r>
        <w:t>A</w:t>
      </w:r>
      <w:r w:rsidR="006F0FFB">
        <w:t xml:space="preserve">merican </w:t>
      </w:r>
      <w:proofErr w:type="spellStart"/>
      <w:r w:rsidR="006F0FFB">
        <w:t>Metalcraft</w:t>
      </w:r>
      <w:proofErr w:type="spellEnd"/>
      <w:r w:rsidR="006F0FFB">
        <w:t>, Inc.</w:t>
      </w:r>
      <w:r w:rsidR="001741D8">
        <w:tab/>
      </w:r>
    </w:p>
    <w:p w:rsidR="001741D8" w:rsidRDefault="006F0FFB" w:rsidP="001741D8">
      <w:pPr>
        <w:pStyle w:val="SpecContactInfo"/>
      </w:pPr>
      <w:r>
        <w:t>28 Andrew Way</w:t>
      </w:r>
    </w:p>
    <w:p w:rsidR="001741D8" w:rsidRDefault="006F0FFB" w:rsidP="001741D8">
      <w:pPr>
        <w:pStyle w:val="SpecContactInfo"/>
      </w:pPr>
      <w:r>
        <w:t>Villa Rica, Georgia 30180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740EB7">
        <w:t>769-486-5007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E17035" w:rsidRPr="007D2763">
          <w:rPr>
            <w:rStyle w:val="Hyperlink"/>
            <w:szCs w:val="24"/>
          </w:rPr>
          <w:t>www.americanmetalcraft.com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070C03">
        <w:t>scott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E17035">
          <w:rPr>
            <w:rStyle w:val="Hyperlink"/>
            <w:szCs w:val="24"/>
          </w:rPr>
          <w:t>americanmetalcraft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proofErr w:type="spellStart"/>
      <w:r>
        <w:t>Specifier</w:t>
      </w:r>
      <w:proofErr w:type="spellEnd"/>
      <w:r>
        <w:t xml:space="preserve">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</w:t>
      </w:r>
      <w:proofErr w:type="spellStart"/>
      <w:r>
        <w:t>Specifier</w:t>
      </w:r>
      <w:proofErr w:type="spellEnd"/>
      <w:r>
        <w:t xml:space="preserve">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="001E1C89" w:rsidRPr="001E1C89">
        <w:rPr>
          <w:i/>
        </w:rPr>
        <w:t xml:space="preserve">CSI </w:t>
      </w:r>
      <w:proofErr w:type="spellStart"/>
      <w:r w:rsidRPr="001E1C89">
        <w:rPr>
          <w:i/>
        </w:rPr>
        <w:t>MasterFormat</w:t>
      </w:r>
      <w:proofErr w:type="spellEnd"/>
      <w:r w:rsidRPr="001E1C89">
        <w:rPr>
          <w:i/>
        </w:rPr>
        <w:t xml:space="preserve"> </w:t>
      </w:r>
      <w:r w:rsidR="008B60A1" w:rsidRPr="001E1C89">
        <w:rPr>
          <w:i/>
        </w:rPr>
        <w:t>201</w:t>
      </w:r>
      <w:r w:rsidR="004464C9" w:rsidRPr="001E1C89">
        <w:rPr>
          <w:i/>
        </w:rPr>
        <w:t>8</w:t>
      </w:r>
      <w:r w:rsidR="008B60A1" w:rsidRPr="001E1C89">
        <w:rPr>
          <w:i/>
        </w:rPr>
        <w:t xml:space="preserve"> </w:t>
      </w:r>
      <w:r w:rsidR="00EB66AD" w:rsidRPr="001E1C89">
        <w:rPr>
          <w:i/>
        </w:rPr>
        <w:t>Edition</w:t>
      </w:r>
      <w:r w:rsidR="008B60A1" w:rsidRPr="001E1C89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DF145E">
        <w:t>07 42 13.16</w:t>
      </w:r>
    </w:p>
    <w:p w:rsidR="001F3350" w:rsidRDefault="00DF145E" w:rsidP="004048DF">
      <w:pPr>
        <w:pStyle w:val="SpecSectiontitle"/>
      </w:pPr>
      <w:r>
        <w:t>METAL PLATE WALL PANELS</w:t>
      </w:r>
    </w:p>
    <w:p w:rsidR="001F3350" w:rsidRDefault="001F3350" w:rsidP="001F3350">
      <w:pPr>
        <w:pStyle w:val="SpecSpecifierNotes0"/>
      </w:pPr>
      <w:proofErr w:type="spellStart"/>
      <w:r>
        <w:t>Specifier</w:t>
      </w:r>
      <w:proofErr w:type="spellEnd"/>
      <w:r>
        <w:t xml:space="preserve"> Notes:  This </w:t>
      </w:r>
      <w:r w:rsidR="0075529E">
        <w:t>S</w:t>
      </w:r>
      <w:r>
        <w:t>ection covers</w:t>
      </w:r>
      <w:r w:rsidR="00FD19C9">
        <w:t xml:space="preserve"> </w:t>
      </w:r>
      <w:r w:rsidR="00DF145E">
        <w:t xml:space="preserve">American </w:t>
      </w:r>
      <w:proofErr w:type="spellStart"/>
      <w:r w:rsidR="00DF145E">
        <w:t>Metalcraft</w:t>
      </w:r>
      <w:proofErr w:type="spellEnd"/>
      <w:r w:rsidR="00DF145E">
        <w:t>, Inc.</w:t>
      </w:r>
      <w:r w:rsidR="00FD19C9">
        <w:t xml:space="preserve"> </w:t>
      </w:r>
      <w:r w:rsidR="007E7134">
        <w:t xml:space="preserve">dry-joint, pressure-equalized, </w:t>
      </w:r>
      <w:proofErr w:type="spellStart"/>
      <w:r w:rsidR="007E7134">
        <w:t>f</w:t>
      </w:r>
      <w:r w:rsidR="007E7134" w:rsidRPr="00377B14">
        <w:t>luoropolymer</w:t>
      </w:r>
      <w:proofErr w:type="spellEnd"/>
      <w:r w:rsidR="007E7134">
        <w:t>-</w:t>
      </w:r>
      <w:r w:rsidR="007E7134" w:rsidRPr="00377B14">
        <w:t>finished</w:t>
      </w:r>
      <w:r w:rsidR="007E7134">
        <w:t>,</w:t>
      </w:r>
      <w:r w:rsidR="007E7134" w:rsidRPr="00377B14">
        <w:t xml:space="preserve"> </w:t>
      </w:r>
      <w:r w:rsidR="007E7134">
        <w:t>rain screen, aluminum wall panel system, including m</w:t>
      </w:r>
      <w:r w:rsidR="007E7134" w:rsidRPr="00377B14">
        <w:t>etal plate wall panels</w:t>
      </w:r>
      <w:r w:rsidR="00070C03">
        <w:t xml:space="preserve">.  </w:t>
      </w:r>
      <w:r>
        <w:t>Consult</w:t>
      </w:r>
      <w:r w:rsidR="00FD19C9">
        <w:t xml:space="preserve"> </w:t>
      </w:r>
      <w:r w:rsidR="00DF145E">
        <w:t xml:space="preserve">American </w:t>
      </w:r>
      <w:proofErr w:type="spellStart"/>
      <w:r w:rsidR="00DF145E">
        <w:t>Metalcraft</w:t>
      </w:r>
      <w:proofErr w:type="spellEnd"/>
      <w:r w:rsidR="00DF145E">
        <w:t xml:space="preserve">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8D7A96" w:rsidRDefault="00DF145E" w:rsidP="001F3350">
      <w:pPr>
        <w:pStyle w:val="SpecHeading4A"/>
      </w:pPr>
      <w:r>
        <w:t>Metal plate wall panels.</w:t>
      </w:r>
    </w:p>
    <w:p w:rsidR="001F3350" w:rsidRDefault="001F3350" w:rsidP="001F3350">
      <w:pPr>
        <w:pStyle w:val="SpecHeading311"/>
      </w:pPr>
      <w:r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proofErr w:type="spellStart"/>
      <w:r>
        <w:t>Specifier</w:t>
      </w:r>
      <w:proofErr w:type="spellEnd"/>
      <w:r>
        <w:t xml:space="preserve">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8D7A96" w:rsidRDefault="008D7A96" w:rsidP="008D7A96">
      <w:pPr>
        <w:pStyle w:val="SpecHeading4A"/>
      </w:pPr>
      <w:r>
        <w:t>Section 05 40 00 – Cold-Formed Metal Framing.</w:t>
      </w:r>
    </w:p>
    <w:p w:rsidR="008D7A96" w:rsidRDefault="008D7A96" w:rsidP="008D7A96">
      <w:pPr>
        <w:pStyle w:val="SpecHeading4A"/>
      </w:pPr>
      <w:r>
        <w:t>Section 06 16 00 – Sheathing.</w:t>
      </w:r>
    </w:p>
    <w:p w:rsidR="008D7A96" w:rsidRDefault="008D7A96" w:rsidP="008D7A96">
      <w:pPr>
        <w:pStyle w:val="SpecHeading4A"/>
      </w:pPr>
      <w:r>
        <w:lastRenderedPageBreak/>
        <w:t>Section 07 21 00 – Thermal Insulation.</w:t>
      </w:r>
    </w:p>
    <w:p w:rsidR="00040E8A" w:rsidRDefault="00040E8A" w:rsidP="00040E8A">
      <w:pPr>
        <w:pStyle w:val="SpecHeading4A"/>
      </w:pPr>
      <w:r>
        <w:t>Section 07 25 00 – Weather Barriers.</w:t>
      </w:r>
    </w:p>
    <w:p w:rsidR="008D7A96" w:rsidRDefault="008D7A96" w:rsidP="008D7A96">
      <w:pPr>
        <w:pStyle w:val="SpecHeading4A"/>
      </w:pPr>
      <w:r>
        <w:t>Section 07 27 26 – Fluid-Applied Membrane Air Barriers.</w:t>
      </w:r>
    </w:p>
    <w:p w:rsidR="008D7A96" w:rsidRDefault="008D7A96" w:rsidP="008D7A96">
      <w:pPr>
        <w:pStyle w:val="SpecHeading4A"/>
      </w:pPr>
      <w:r>
        <w:t>Section 07</w:t>
      </w:r>
      <w:r w:rsidR="006E69C6">
        <w:t xml:space="preserve"> </w:t>
      </w:r>
      <w:r>
        <w:t>62</w:t>
      </w:r>
      <w:r w:rsidR="006E69C6">
        <w:t xml:space="preserve"> </w:t>
      </w:r>
      <w:r>
        <w:t>00</w:t>
      </w:r>
      <w:r w:rsidR="006E69C6">
        <w:t xml:space="preserve"> – </w:t>
      </w:r>
      <w:r>
        <w:t>Sheet Metal Flashing and Trim.</w:t>
      </w:r>
    </w:p>
    <w:p w:rsidR="008D7A96" w:rsidRDefault="008D7A96" w:rsidP="008D7A96">
      <w:pPr>
        <w:pStyle w:val="SpecHeading4A"/>
      </w:pPr>
      <w:r>
        <w:t>Section 07</w:t>
      </w:r>
      <w:r w:rsidR="006E69C6">
        <w:t xml:space="preserve"> </w:t>
      </w:r>
      <w:r>
        <w:t>92</w:t>
      </w:r>
      <w:r w:rsidR="006E69C6">
        <w:t xml:space="preserve"> </w:t>
      </w:r>
      <w:r>
        <w:t>00</w:t>
      </w:r>
      <w:r w:rsidR="006E69C6">
        <w:t xml:space="preserve"> – </w:t>
      </w:r>
      <w:r>
        <w:t>Joint Sealants</w:t>
      </w:r>
      <w:r w:rsidR="006E69C6">
        <w:t>:  P</w:t>
      </w:r>
      <w:r>
        <w:t>erimeter sealant.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proofErr w:type="spellStart"/>
      <w:r>
        <w:t>Specifier</w:t>
      </w:r>
      <w:proofErr w:type="spellEnd"/>
      <w:r>
        <w:t xml:space="preserve">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2448C9" w:rsidRDefault="002448C9" w:rsidP="002448C9">
      <w:pPr>
        <w:pStyle w:val="SpecHeading4A"/>
      </w:pPr>
      <w:r>
        <w:t>American Architectural Manufacturers Association (AAMA) (</w:t>
      </w:r>
      <w:hyperlink r:id="rId11" w:history="1">
        <w:r w:rsidR="008D7A96" w:rsidRPr="00606842">
          <w:rPr>
            <w:rStyle w:val="Hyperlink"/>
            <w:szCs w:val="24"/>
          </w:rPr>
          <w:t>www.aamanet.org</w:t>
        </w:r>
      </w:hyperlink>
      <w:r>
        <w:t>):</w:t>
      </w:r>
    </w:p>
    <w:p w:rsidR="008D7A96" w:rsidRPr="008D7A96" w:rsidRDefault="008D7A96" w:rsidP="008D7A96">
      <w:pPr>
        <w:pStyle w:val="SpecHeading51"/>
      </w:pPr>
      <w:r w:rsidRPr="008D7A96">
        <w:t>AAMA CW-RS-1 – The Rain Screen Principle and Pressure</w:t>
      </w:r>
      <w:r>
        <w:t>-</w:t>
      </w:r>
      <w:r w:rsidRPr="008D7A96">
        <w:t>Equalized Wall Design</w:t>
      </w:r>
      <w:r>
        <w:t>.</w:t>
      </w:r>
    </w:p>
    <w:p w:rsidR="00D41EB7" w:rsidRDefault="00D41EB7" w:rsidP="00834BE1">
      <w:pPr>
        <w:pStyle w:val="SpecHeading51"/>
      </w:pPr>
      <w:r>
        <w:t>AAMA 501.1</w:t>
      </w:r>
      <w:r w:rsidR="00834BE1">
        <w:t xml:space="preserve"> –</w:t>
      </w:r>
      <w:r w:rsidR="00834BE1" w:rsidRPr="00834BE1">
        <w:t xml:space="preserve"> Standard Test Method for Water Penetration of Windows, Curtain Walls and Doors Using Dynamic Pressure</w:t>
      </w:r>
      <w:r w:rsidR="00834BE1">
        <w:t>.</w:t>
      </w:r>
    </w:p>
    <w:p w:rsidR="00910AC6" w:rsidRDefault="00910AC6" w:rsidP="00834BE1">
      <w:pPr>
        <w:pStyle w:val="SpecHeading51"/>
      </w:pPr>
      <w:r>
        <w:t>AAMA 501.2</w:t>
      </w:r>
      <w:r w:rsidR="00834BE1">
        <w:t xml:space="preserve"> – </w:t>
      </w:r>
      <w:r w:rsidR="00834BE1" w:rsidRPr="00834BE1">
        <w:t>Quality Assurance and Diagnostic Water Leakage Field Check of Installed Storefronts, Curtain Walls and Sloped Glazing Systems</w:t>
      </w:r>
      <w:r w:rsidR="00834BE1">
        <w:t>.</w:t>
      </w:r>
    </w:p>
    <w:p w:rsidR="00D41EB7" w:rsidRDefault="00D41EB7" w:rsidP="00834BE1">
      <w:pPr>
        <w:pStyle w:val="SpecHeading51"/>
      </w:pPr>
      <w:r>
        <w:t>AAMA 508</w:t>
      </w:r>
      <w:r w:rsidR="00834BE1">
        <w:t xml:space="preserve"> – </w:t>
      </w:r>
      <w:r w:rsidR="00834BE1" w:rsidRPr="00834BE1">
        <w:t>Voluntary Test Method and Specification for Pressure Equalized Rain Screen Wall Cladding Systems</w:t>
      </w:r>
      <w:r w:rsidR="00834BE1">
        <w:t>.</w:t>
      </w:r>
    </w:p>
    <w:p w:rsidR="002448C9" w:rsidRPr="0073519C" w:rsidRDefault="002448C9" w:rsidP="002448C9">
      <w:pPr>
        <w:pStyle w:val="SpecHeading51"/>
      </w:pPr>
      <w:r w:rsidRPr="0073519C">
        <w:t>AAMA 2605 – Voluntary Specification, Performance Requirements and Test Procedures for Superior Performing Organic Coatings on Aluminum Extrusions and Panels.</w:t>
      </w:r>
    </w:p>
    <w:p w:rsidR="00C04297" w:rsidRDefault="00C04297" w:rsidP="00214D04">
      <w:pPr>
        <w:pStyle w:val="SpecHeading4A"/>
      </w:pPr>
      <w:r>
        <w:t>ASTM International (ASTM) (</w:t>
      </w:r>
      <w:hyperlink r:id="rId12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:rsidR="006804AB" w:rsidRDefault="002448C9" w:rsidP="002448C9">
      <w:pPr>
        <w:pStyle w:val="SpecHeading51"/>
      </w:pPr>
      <w:r>
        <w:t>ASTM C 754 – Standard Specification for Installation of Steel Framing Members to Receive Screw-Attached Gypsum Panel Products.</w:t>
      </w:r>
    </w:p>
    <w:p w:rsidR="006804AB" w:rsidRDefault="002448C9" w:rsidP="002448C9">
      <w:pPr>
        <w:pStyle w:val="SpecHeading51"/>
      </w:pPr>
      <w:r>
        <w:t>ASTM D 523 – Standard Test Method for Specular Gloss.</w:t>
      </w:r>
    </w:p>
    <w:p w:rsidR="006804AB" w:rsidRDefault="0050729C" w:rsidP="0050729C">
      <w:pPr>
        <w:pStyle w:val="SpecHeading51"/>
      </w:pPr>
      <w:r>
        <w:t>ASTM D 2244 – Standard Practice for Calculation of Color Tolerances and Color Differences from Instrumentally Measured Color Coordinates.</w:t>
      </w:r>
    </w:p>
    <w:p w:rsidR="006804AB" w:rsidRDefault="009B4939" w:rsidP="009B4939">
      <w:pPr>
        <w:pStyle w:val="SpecHeading51"/>
      </w:pPr>
      <w:r>
        <w:t>ASTM D4214 – Standard Test Methods for Evaluating the Degree of Chalking of Exterior Paint Films.</w:t>
      </w:r>
    </w:p>
    <w:p w:rsidR="006804AB" w:rsidRDefault="009B4939" w:rsidP="009B4939">
      <w:pPr>
        <w:pStyle w:val="SpecHeading51"/>
      </w:pPr>
      <w:r>
        <w:t>ASTM E 283</w:t>
      </w:r>
      <w:r w:rsidR="009C1936">
        <w:t xml:space="preserve"> – </w:t>
      </w:r>
      <w:r>
        <w:t>Standard Test Method for Determining Rate of Air Leakage Through Exterior Windows, Curtain Walls, and Doors Under Specified Pressure Differences Across the Specimen</w:t>
      </w:r>
      <w:r w:rsidR="009C1936">
        <w:t>.</w:t>
      </w:r>
    </w:p>
    <w:p w:rsidR="006804AB" w:rsidRDefault="009C1936" w:rsidP="009C1936">
      <w:pPr>
        <w:pStyle w:val="SpecHeading51"/>
      </w:pPr>
      <w:r>
        <w:t>ASTM E 330 / E 330M – Standard Test Method for Structural Performance of Exterior Windows, Doors, Skylights and Curtain Walls by Uniform Static Air Pressure Difference.</w:t>
      </w:r>
    </w:p>
    <w:p w:rsidR="006804AB" w:rsidRDefault="009C1936" w:rsidP="009C1936">
      <w:pPr>
        <w:pStyle w:val="SpecHeading51"/>
      </w:pPr>
      <w:r>
        <w:t>ASTM E 331 – Standard Test Method for Water Penetration of Exterior Windows, Skylights, Doors, and Curtain Walls by Uniform Static Air Pressure Difference.</w:t>
      </w:r>
    </w:p>
    <w:p w:rsidR="006804AB" w:rsidRDefault="009C1936" w:rsidP="009C1936">
      <w:pPr>
        <w:pStyle w:val="SpecHeading51"/>
      </w:pPr>
      <w:r>
        <w:t>ASTM E 1233 / E 1233M – Standard Test Method for Structural Performance of Exterior Windows, Doors, Skylights, and Curtain Walls by Cyclic Air Pressure Differential.</w:t>
      </w:r>
    </w:p>
    <w:p w:rsidR="008D71C7" w:rsidRDefault="008D71C7" w:rsidP="00E42815">
      <w:pPr>
        <w:pStyle w:val="SpecHeading51"/>
      </w:pPr>
      <w:r>
        <w:t xml:space="preserve">ASTM G 85 – </w:t>
      </w:r>
      <w:r w:rsidR="00E42815">
        <w:t>Standard Practice for Modified Salt Spray (Fog) Testing.</w:t>
      </w:r>
    </w:p>
    <w:p w:rsidR="00F83AB2" w:rsidRPr="00F83AB2" w:rsidRDefault="00F83AB2" w:rsidP="002448C9">
      <w:pPr>
        <w:pStyle w:val="SpecHeading4A"/>
      </w:pPr>
      <w:r w:rsidRPr="00F83AB2">
        <w:t>National Association of Architectural Metal Manufacturers</w:t>
      </w:r>
      <w:r>
        <w:t xml:space="preserve"> (NAAMM) (www.naamm.org):</w:t>
      </w:r>
    </w:p>
    <w:p w:rsidR="006804AB" w:rsidRDefault="006804AB" w:rsidP="006804AB">
      <w:pPr>
        <w:pStyle w:val="SpecHeading51"/>
      </w:pPr>
      <w:r w:rsidRPr="008A3FA0">
        <w:t>NAAMM</w:t>
      </w:r>
      <w:r>
        <w:t xml:space="preserve"> </w:t>
      </w:r>
      <w:r w:rsidRPr="008A3FA0">
        <w:t>Metal</w:t>
      </w:r>
      <w:r>
        <w:t xml:space="preserve"> </w:t>
      </w:r>
      <w:r w:rsidRPr="008A3FA0">
        <w:t>Finishes</w:t>
      </w:r>
      <w:r>
        <w:t xml:space="preserve"> </w:t>
      </w:r>
      <w:r w:rsidRPr="008A3FA0">
        <w:t>Manual</w:t>
      </w:r>
      <w:r>
        <w:t xml:space="preserve"> </w:t>
      </w:r>
      <w:r w:rsidRPr="008A3FA0">
        <w:t>for</w:t>
      </w:r>
      <w:r>
        <w:t xml:space="preserve"> </w:t>
      </w:r>
      <w:r w:rsidRPr="008A3FA0">
        <w:t>Architectural</w:t>
      </w:r>
      <w:r>
        <w:t xml:space="preserve"> </w:t>
      </w:r>
      <w:r w:rsidRPr="008A3FA0">
        <w:t>and</w:t>
      </w:r>
      <w:r>
        <w:t xml:space="preserve"> </w:t>
      </w:r>
      <w:r w:rsidRPr="008A3FA0">
        <w:t>Metal</w:t>
      </w:r>
      <w:r>
        <w:t xml:space="preserve"> </w:t>
      </w:r>
      <w:r w:rsidRPr="008A3FA0">
        <w:t>Products</w:t>
      </w:r>
      <w:r w:rsidR="002448C9">
        <w:t>.</w:t>
      </w:r>
    </w:p>
    <w:p w:rsidR="006804AB" w:rsidRPr="00910AC6" w:rsidRDefault="006625F9" w:rsidP="006625F9">
      <w:pPr>
        <w:pStyle w:val="SpecHeading4A"/>
      </w:pPr>
      <w:r w:rsidRPr="006625F9">
        <w:lastRenderedPageBreak/>
        <w:t>Sheet Metal and Air Conditioning Contractors’ National Association</w:t>
      </w:r>
      <w:r>
        <w:t xml:space="preserve"> (SMACNA) (www.smacna.org):</w:t>
      </w:r>
    </w:p>
    <w:p w:rsidR="006804AB" w:rsidRDefault="006804AB" w:rsidP="006804AB">
      <w:pPr>
        <w:pStyle w:val="SpecHeading51"/>
      </w:pPr>
      <w:r>
        <w:t>SMACNA Architectural Sheet Metal Manual</w:t>
      </w:r>
      <w:r w:rsidR="006625F9">
        <w:t>.</w:t>
      </w:r>
    </w:p>
    <w:p w:rsidR="00DE3DC9" w:rsidRPr="00DE3DC9" w:rsidRDefault="00DE3DC9" w:rsidP="00DE3DC9">
      <w:pPr>
        <w:pStyle w:val="SpecHeading311"/>
      </w:pPr>
      <w:r>
        <w:t>COORDINATION</w:t>
      </w:r>
    </w:p>
    <w:p w:rsidR="00DE3DC9" w:rsidRPr="000A6EA5" w:rsidRDefault="00DE3DC9" w:rsidP="000A6EA5">
      <w:pPr>
        <w:pStyle w:val="SpecHeading4A"/>
      </w:pPr>
      <w:r w:rsidRPr="000A6EA5">
        <w:t xml:space="preserve">Coordinate </w:t>
      </w:r>
      <w:r w:rsidR="000A6EA5">
        <w:t xml:space="preserve">metal plate wall </w:t>
      </w:r>
      <w:r w:rsidRPr="000A6EA5">
        <w:t xml:space="preserve">panel </w:t>
      </w:r>
      <w:r w:rsidR="0053619B">
        <w:t xml:space="preserve">installation </w:t>
      </w:r>
      <w:r w:rsidRPr="000A6EA5">
        <w:t>with rain drainage, flashing, trim, stud back-up, soffits, and other adjoining work.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proofErr w:type="spellStart"/>
      <w:r>
        <w:t>Specifier</w:t>
      </w:r>
      <w:proofErr w:type="spellEnd"/>
      <w:r>
        <w:t xml:space="preserve"> Notes:  Edit </w:t>
      </w:r>
      <w:r w:rsidR="00A52BC7">
        <w:t xml:space="preserve">the </w:t>
      </w:r>
      <w:proofErr w:type="spellStart"/>
      <w:r w:rsidR="00A52BC7">
        <w:t>P</w:t>
      </w:r>
      <w:r>
        <w:t>reinstallation</w:t>
      </w:r>
      <w:proofErr w:type="spellEnd"/>
      <w:r>
        <w:t xml:space="preserve">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</w:t>
      </w:r>
    </w:p>
    <w:p w:rsidR="004811AA" w:rsidRDefault="004811AA" w:rsidP="004811AA">
      <w:pPr>
        <w:pStyle w:val="SpecHeading4A"/>
      </w:pPr>
      <w:r>
        <w:t xml:space="preserve">Convene </w:t>
      </w:r>
      <w:proofErr w:type="spellStart"/>
      <w:r>
        <w:t>preinstallation</w:t>
      </w:r>
      <w:proofErr w:type="spellEnd"/>
      <w:r>
        <w:t xml:space="preserve">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 w:rsidR="003B1F82">
        <w:t xml:space="preserve">  [______ weeks]</w:t>
      </w:r>
      <w:r>
        <w:t xml:space="preserve"> before start of </w:t>
      </w:r>
      <w:r w:rsidR="006131E5">
        <w:t xml:space="preserve">installation of </w:t>
      </w:r>
      <w:r w:rsidR="003B1F82">
        <w:t>wall panels</w:t>
      </w:r>
      <w:r w:rsidR="00DE54A7">
        <w:t>.</w:t>
      </w:r>
    </w:p>
    <w:p w:rsidR="00E36052" w:rsidRDefault="00E36052" w:rsidP="003B1F82">
      <w:pPr>
        <w:pStyle w:val="SpecHeading4A"/>
      </w:pPr>
      <w:r>
        <w:t>Meet with the following:</w:t>
      </w:r>
    </w:p>
    <w:p w:rsidR="00E36052" w:rsidRDefault="00E36052" w:rsidP="00E36052">
      <w:pPr>
        <w:pStyle w:val="SpecHeading51"/>
      </w:pPr>
      <w:r>
        <w:t>Contractor.</w:t>
      </w:r>
    </w:p>
    <w:p w:rsidR="00E36052" w:rsidRDefault="003B1F82" w:rsidP="00E36052">
      <w:pPr>
        <w:pStyle w:val="SpecHeading51"/>
      </w:pPr>
      <w:r>
        <w:t>Architect</w:t>
      </w:r>
      <w:r w:rsidR="00E36052">
        <w:t>.</w:t>
      </w:r>
    </w:p>
    <w:p w:rsidR="00E36052" w:rsidRDefault="00E36052" w:rsidP="00E36052">
      <w:pPr>
        <w:pStyle w:val="SpecHeading51"/>
      </w:pPr>
      <w:r>
        <w:t>W</w:t>
      </w:r>
      <w:r w:rsidR="003B1F82">
        <w:t>all panel manufacturer's representative</w:t>
      </w:r>
      <w:r>
        <w:t>.</w:t>
      </w:r>
    </w:p>
    <w:p w:rsidR="00E36052" w:rsidRDefault="00E36052" w:rsidP="00E36052">
      <w:pPr>
        <w:pStyle w:val="SpecHeading51"/>
      </w:pPr>
      <w:r>
        <w:t>W</w:t>
      </w:r>
      <w:r w:rsidR="003B1F82">
        <w:t>all panel installer</w:t>
      </w:r>
      <w:r>
        <w:t>.</w:t>
      </w:r>
    </w:p>
    <w:p w:rsidR="00E36052" w:rsidRDefault="00E36052" w:rsidP="00E36052">
      <w:pPr>
        <w:pStyle w:val="SpecHeading51"/>
      </w:pPr>
      <w:r>
        <w:t>S</w:t>
      </w:r>
      <w:r w:rsidR="003B1F82">
        <w:t>tructural</w:t>
      </w:r>
      <w:r w:rsidR="00314BB5">
        <w:t xml:space="preserve"> </w:t>
      </w:r>
      <w:r w:rsidR="003B1F82">
        <w:t>support installer</w:t>
      </w:r>
      <w:r>
        <w:t>.</w:t>
      </w:r>
    </w:p>
    <w:p w:rsidR="003B1F82" w:rsidRDefault="00E36052" w:rsidP="00E36052">
      <w:pPr>
        <w:pStyle w:val="SpecHeading51"/>
      </w:pPr>
      <w:r>
        <w:t>O</w:t>
      </w:r>
      <w:r w:rsidR="003B1F82">
        <w:t xml:space="preserve">ther installers whose work interfaces with or affects </w:t>
      </w:r>
      <w:r w:rsidR="00314BB5">
        <w:t xml:space="preserve">wall </w:t>
      </w:r>
      <w:r w:rsidR="003B1F82">
        <w:t>panels</w:t>
      </w:r>
      <w:r w:rsidR="00314BB5">
        <w:t>,</w:t>
      </w:r>
      <w:r w:rsidR="003B1F82">
        <w:t xml:space="preserve"> including installers of doors, windows, and louvers.</w:t>
      </w:r>
    </w:p>
    <w:p w:rsidR="003B1F82" w:rsidRDefault="003B1F82" w:rsidP="003B1F82">
      <w:pPr>
        <w:pStyle w:val="SpecHeading4A"/>
      </w:pPr>
      <w:r>
        <w:t xml:space="preserve">Review and finalize construction schedule and verify availability of materials, </w:t>
      </w:r>
      <w:r w:rsidR="00314BB5">
        <w:t>i</w:t>
      </w:r>
      <w:r>
        <w:t>nstaller's personnel, equipment, and facilities needed to make progress and avoid delays.</w:t>
      </w:r>
    </w:p>
    <w:p w:rsidR="003B1F82" w:rsidRDefault="003B1F82" w:rsidP="003B1F82">
      <w:pPr>
        <w:pStyle w:val="SpecHeading4A"/>
      </w:pPr>
      <w:r>
        <w:t xml:space="preserve">Review methods and procedures related to wall panel installation, including manufacturer's </w:t>
      </w:r>
      <w:r w:rsidR="008A5962">
        <w:t xml:space="preserve">installation </w:t>
      </w:r>
      <w:r>
        <w:t>instructions.</w:t>
      </w:r>
    </w:p>
    <w:p w:rsidR="003B1F82" w:rsidRDefault="003B1F82" w:rsidP="003B1F82">
      <w:pPr>
        <w:pStyle w:val="SpecHeading4A"/>
      </w:pPr>
      <w:r>
        <w:t xml:space="preserve">Examine </w:t>
      </w:r>
      <w:r w:rsidR="008A5962">
        <w:t xml:space="preserve">structural </w:t>
      </w:r>
      <w:r>
        <w:t>support conditions for compliance with requirements, including alignment between and attachment to structural members.</w:t>
      </w:r>
    </w:p>
    <w:p w:rsidR="003B1F82" w:rsidRDefault="003B1F82" w:rsidP="003B1F82">
      <w:pPr>
        <w:pStyle w:val="SpecHeading4A"/>
      </w:pPr>
      <w:r>
        <w:t>Review flashing, special siding details, wall penetrations, openings, and condition of other construction that will affect wall panels.</w:t>
      </w:r>
    </w:p>
    <w:p w:rsidR="003B1F82" w:rsidRDefault="003B1F82" w:rsidP="003B1F82">
      <w:pPr>
        <w:pStyle w:val="SpecHeading4A"/>
      </w:pPr>
      <w:r>
        <w:t xml:space="preserve">Review requirements for </w:t>
      </w:r>
      <w:r w:rsidR="008A5962">
        <w:t xml:space="preserve">temporary protection of </w:t>
      </w:r>
      <w:r>
        <w:t>wall panel</w:t>
      </w:r>
      <w:r w:rsidR="005B0661">
        <w:t xml:space="preserve">s </w:t>
      </w:r>
      <w:r>
        <w:t>during and after installation</w:t>
      </w:r>
      <w:r w:rsidR="008A5962">
        <w:t>.</w:t>
      </w:r>
    </w:p>
    <w:p w:rsidR="004811AA" w:rsidRPr="00011263" w:rsidRDefault="008A5962" w:rsidP="008A5962">
      <w:pPr>
        <w:pStyle w:val="SpecHeading4A"/>
      </w:pPr>
      <w:r>
        <w:t>Review c</w:t>
      </w:r>
      <w:r w:rsidR="00F3483D">
        <w:t>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proofErr w:type="spellStart"/>
      <w:r>
        <w:t>Specifier</w:t>
      </w:r>
      <w:proofErr w:type="spellEnd"/>
      <w:r>
        <w:t xml:space="preserve">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377B14">
        <w:t>.</w:t>
      </w:r>
    </w:p>
    <w:p w:rsidR="00AE3D20" w:rsidRDefault="00AE3D20" w:rsidP="00AE3D20">
      <w:pPr>
        <w:pStyle w:val="SpecHeading4A"/>
      </w:pPr>
      <w:r>
        <w:lastRenderedPageBreak/>
        <w:t>Product Data:  Submit manufacturer’s product data</w:t>
      </w:r>
      <w:r w:rsidR="00BD4AD4">
        <w:t xml:space="preserve"> for each type of product indicated, including construction details, material descriptions, dimensions of individual components and profiles, and finishes for each type of metal plate wall panel and accessory</w:t>
      </w:r>
      <w:r w:rsidR="00D16D18">
        <w:t>.</w:t>
      </w:r>
    </w:p>
    <w:p w:rsidR="00A46C36" w:rsidRDefault="00A46C36" w:rsidP="00A46C36">
      <w:pPr>
        <w:pStyle w:val="SpecHeading4A"/>
      </w:pPr>
      <w:r>
        <w:t>Shop Drawings:  Submit manufacturer’s shop drawings, including plans, elevations, sections, and details, indicating dimensions, tolerances, materials, components, fabrication, fasteners, finish, and accessories.</w:t>
      </w:r>
    </w:p>
    <w:p w:rsidR="005B35D1" w:rsidRDefault="00A46C36" w:rsidP="00A46C36">
      <w:pPr>
        <w:pStyle w:val="SpecHeading51"/>
      </w:pPr>
      <w:r>
        <w:t>I</w:t>
      </w:r>
      <w:r w:rsidR="005B35D1">
        <w:t>nclud</w:t>
      </w:r>
      <w:r>
        <w:t>e</w:t>
      </w:r>
      <w:r w:rsidR="005B35D1">
        <w:t xml:space="preserve"> exterior elevations, that have the following items shown and coordinated with each other, using input from installers of these items:</w:t>
      </w:r>
    </w:p>
    <w:p w:rsidR="005B35D1" w:rsidRDefault="005B35D1" w:rsidP="00A46C36">
      <w:pPr>
        <w:pStyle w:val="SpecHeading6a"/>
      </w:pPr>
      <w:r>
        <w:t>Metal plate wall panels and attachments.</w:t>
      </w:r>
    </w:p>
    <w:p w:rsidR="005B35D1" w:rsidRDefault="006D536A" w:rsidP="00A46C36">
      <w:pPr>
        <w:pStyle w:val="SpecHeading6a"/>
      </w:pPr>
      <w:r>
        <w:t>G</w:t>
      </w:r>
      <w:r w:rsidR="005B35D1">
        <w:t>irts.</w:t>
      </w:r>
    </w:p>
    <w:p w:rsidR="005B35D1" w:rsidRDefault="005B35D1" w:rsidP="00A46C36">
      <w:pPr>
        <w:pStyle w:val="SpecHeading6a"/>
      </w:pPr>
      <w:r>
        <w:t>Wall-mounted items including doors, windows, louvers, and lighting fixtures.</w:t>
      </w:r>
    </w:p>
    <w:p w:rsidR="005B35D1" w:rsidRDefault="005B35D1" w:rsidP="00A46C36">
      <w:pPr>
        <w:pStyle w:val="SpecHeading6a"/>
      </w:pPr>
      <w:r>
        <w:t>Penetrations of wall by pipes and utilities.</w:t>
      </w:r>
    </w:p>
    <w:p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</w:t>
      </w:r>
      <w:r w:rsidR="005B35D1">
        <w:t>for each type of exposed finish required</w:t>
      </w:r>
      <w:r w:rsidR="007435CA">
        <w:t>.</w:t>
      </w:r>
    </w:p>
    <w:p w:rsidR="00964316" w:rsidRPr="006D536A" w:rsidRDefault="00777DF4" w:rsidP="006D536A">
      <w:pPr>
        <w:pStyle w:val="SpecHeading51"/>
      </w:pPr>
      <w:r w:rsidRPr="006D536A">
        <w:t>Sample Size</w:t>
      </w:r>
      <w:r w:rsidR="006D536A" w:rsidRPr="006D536A">
        <w:t xml:space="preserve"> for Metal Plate Wall Panels</w:t>
      </w:r>
      <w:r w:rsidRPr="006D536A">
        <w:t>:  M</w:t>
      </w:r>
      <w:r w:rsidR="008F418A" w:rsidRPr="006D536A">
        <w:t>inimum 6 inches by 6 inches</w:t>
      </w:r>
      <w:r w:rsidR="00FD19C9" w:rsidRPr="006D536A">
        <w:t>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6D536A" w:rsidRDefault="006D536A" w:rsidP="004A1EFA">
      <w:pPr>
        <w:pStyle w:val="SpecHeading4A"/>
      </w:pPr>
      <w:r>
        <w:t xml:space="preserve">Test and Inspection Reports: </w:t>
      </w:r>
      <w:r w:rsidR="004A1EFA">
        <w:t xml:space="preserve"> </w:t>
      </w:r>
      <w:r>
        <w:t>Submit</w:t>
      </w:r>
      <w:r w:rsidR="004A1EFA">
        <w:t xml:space="preserve"> manufacturer’s </w:t>
      </w:r>
      <w:r>
        <w:t xml:space="preserve">test and inspection reports on each type of </w:t>
      </w:r>
      <w:r w:rsidR="009F1958">
        <w:t xml:space="preserve">metal plate </w:t>
      </w:r>
      <w:r>
        <w:t>wall panel system provided</w:t>
      </w:r>
      <w:r w:rsidR="004A1EFA">
        <w:t>,</w:t>
      </w:r>
      <w:r>
        <w:t xml:space="preserve"> based on evaluation of tests performed by qualified</w:t>
      </w:r>
      <w:r w:rsidR="004A1EFA">
        <w:t>,</w:t>
      </w:r>
      <w:r>
        <w:t xml:space="preserve"> </w:t>
      </w:r>
      <w:r w:rsidR="004A1EFA">
        <w:t xml:space="preserve">independent </w:t>
      </w:r>
      <w:r>
        <w:t>testing agency.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EE6BF6">
        <w:t xml:space="preserve">10 </w:t>
      </w:r>
      <w:r>
        <w:t>successfully completed</w:t>
      </w:r>
      <w:r w:rsidR="007435CA">
        <w:t xml:space="preserve"> </w:t>
      </w:r>
      <w:r w:rsidR="00EE6BF6">
        <w:t xml:space="preserve">metal plate wall panel </w:t>
      </w:r>
      <w:r>
        <w:t>projects</w:t>
      </w:r>
      <w:r w:rsidR="00814F80">
        <w:t xml:space="preserve"> of similar size and scope to this Project</w:t>
      </w:r>
      <w:r>
        <w:t>, including project name and location, name of architect, and type and quantity of</w:t>
      </w:r>
      <w:r w:rsidR="007435CA">
        <w:t xml:space="preserve"> </w:t>
      </w:r>
      <w:r w:rsidR="00EE6BF6">
        <w:t xml:space="preserve">metal plate wall panels </w:t>
      </w:r>
      <w:r w:rsidR="002568DF">
        <w:t>furnished</w:t>
      </w:r>
      <w:r>
        <w:t>.</w:t>
      </w:r>
    </w:p>
    <w:p w:rsidR="002568DF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EE6BF6">
        <w:t xml:space="preserve">10 </w:t>
      </w:r>
      <w:r>
        <w:t xml:space="preserve">successfully completed </w:t>
      </w:r>
      <w:r w:rsidR="00EE6BF6">
        <w:t xml:space="preserve">metal plate wall panel </w:t>
      </w:r>
      <w:r>
        <w:t>projects</w:t>
      </w:r>
      <w:r w:rsidR="006E43CB">
        <w:t xml:space="preserve"> of similar size and scope to this Project</w:t>
      </w:r>
      <w:r>
        <w:t xml:space="preserve">, including project name and location, name of architect, and type and quantity of </w:t>
      </w:r>
      <w:r w:rsidR="00EE6BF6">
        <w:t>metal plate wall panels</w:t>
      </w:r>
      <w:r>
        <w:t xml:space="preserve"> installed.</w:t>
      </w:r>
    </w:p>
    <w:p w:rsidR="00EC2BD5" w:rsidRDefault="00EC2BD5" w:rsidP="00EC2BD5">
      <w:pPr>
        <w:pStyle w:val="SpecHeading4A"/>
      </w:pPr>
      <w:r>
        <w:t>Care and Maintenance Instructions:  Submit manufacturer’s care and maintenance instructions, including cleaning and repairing instructions.</w:t>
      </w:r>
    </w:p>
    <w:p w:rsidR="0056371E" w:rsidRDefault="00D16D18" w:rsidP="0056371E">
      <w:pPr>
        <w:pStyle w:val="SpecHeading4A"/>
      </w:pPr>
      <w:r>
        <w:t>Warranty</w:t>
      </w:r>
      <w:r w:rsidR="00FB6D9B">
        <w:t xml:space="preserve"> Documentation</w:t>
      </w:r>
      <w:r>
        <w:t>:</w:t>
      </w:r>
      <w:r w:rsidR="0056371E">
        <w:t xml:space="preserve">  Submit manufacturer’s warranty and ensure forms have been completed in Owner's name and registered with manufacturer.</w:t>
      </w:r>
    </w:p>
    <w:p w:rsidR="00964316" w:rsidRDefault="00964316" w:rsidP="00964316">
      <w:pPr>
        <w:pStyle w:val="SpecHeading311"/>
      </w:pPr>
      <w:r>
        <w:t>QUALITY ASSURANCE</w:t>
      </w:r>
    </w:p>
    <w:p w:rsidR="00DF06C2" w:rsidRDefault="00DF06C2" w:rsidP="003976AB">
      <w:pPr>
        <w:pStyle w:val="SpecHeading4A"/>
      </w:pPr>
      <w:r w:rsidRPr="00DF06C2">
        <w:t>Manufacturer’s Qualifications:</w:t>
      </w:r>
      <w:r w:rsidR="00383F7B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E95482">
        <w:t>metal plate wall panels</w:t>
      </w:r>
      <w:r w:rsidRPr="00DF06C2">
        <w:t xml:space="preserve"> of similar type to that specified</w:t>
      </w:r>
      <w:r w:rsidR="00814F80">
        <w:t xml:space="preserve"> for a minimum of </w:t>
      </w:r>
      <w:r w:rsidR="00E95482">
        <w:t xml:space="preserve">10 </w:t>
      </w:r>
      <w:r w:rsidR="00814F80">
        <w:t>years</w:t>
      </w:r>
      <w:r w:rsidRPr="00DF06C2">
        <w:t>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FC4214">
        <w:t>metal plate wall panels</w:t>
      </w:r>
      <w:r>
        <w:t xml:space="preserve"> </w:t>
      </w:r>
      <w:r w:rsidRPr="00390028">
        <w:t>of similar type to that specified</w:t>
      </w:r>
      <w:r w:rsidR="00814F80">
        <w:t xml:space="preserve"> for a minimum of </w:t>
      </w:r>
      <w:r w:rsidR="00FC4214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FC4214">
        <w:t>metal plate wall panels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lastRenderedPageBreak/>
        <w:t>DELIVERY, STORAGE, AND HANDLING</w:t>
      </w:r>
    </w:p>
    <w:p w:rsidR="00A4006F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>:</w:t>
      </w:r>
    </w:p>
    <w:p w:rsidR="00914FE2" w:rsidRDefault="00914FE2" w:rsidP="00A4006F">
      <w:pPr>
        <w:pStyle w:val="SpecHeading51"/>
      </w:pPr>
      <w:r>
        <w:t xml:space="preserve">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A4006F" w:rsidRDefault="00A4006F" w:rsidP="00A4006F">
      <w:pPr>
        <w:pStyle w:val="SpecHeading51"/>
      </w:pPr>
      <w:r>
        <w:t xml:space="preserve">Deliver </w:t>
      </w:r>
      <w:r w:rsidR="001632EA">
        <w:t xml:space="preserve">materials </w:t>
      </w:r>
      <w:r>
        <w:t>without damage or deformation.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D51AB4" w:rsidRPr="00F52E91" w:rsidRDefault="00D51AB4" w:rsidP="00F52E91">
      <w:pPr>
        <w:pStyle w:val="SpecHeading51"/>
      </w:pPr>
      <w:r w:rsidRPr="00F52E91">
        <w:t>Store and handle materials in accordance with manufacturer’s instructions.</w:t>
      </w:r>
    </w:p>
    <w:p w:rsidR="00D51AB4" w:rsidRPr="00F52E91" w:rsidRDefault="00D51AB4" w:rsidP="00F52E91">
      <w:pPr>
        <w:pStyle w:val="SpecHeading51"/>
      </w:pPr>
      <w:r w:rsidRPr="00F52E91">
        <w:t>Keep materials in manufacturer’s original, unopened containers and packaging until installation.</w:t>
      </w:r>
    </w:p>
    <w:p w:rsidR="00D51AB4" w:rsidRPr="00F52E91" w:rsidRDefault="00D51AB4" w:rsidP="00F52E91">
      <w:pPr>
        <w:pStyle w:val="SpecHeading51"/>
      </w:pPr>
      <w:r w:rsidRPr="00F52E91">
        <w:t xml:space="preserve">Store materials in clean, dry area </w:t>
      </w:r>
      <w:r w:rsidR="00A4006F" w:rsidRPr="00F52E91">
        <w:t>indoors.</w:t>
      </w:r>
    </w:p>
    <w:p w:rsidR="00D51AB4" w:rsidRPr="00F52E91" w:rsidRDefault="00D51AB4" w:rsidP="00F52E91">
      <w:pPr>
        <w:pStyle w:val="SpecHeading51"/>
      </w:pPr>
      <w:r w:rsidRPr="00F52E91">
        <w:t xml:space="preserve">Protect </w:t>
      </w:r>
      <w:r w:rsidR="00A4006F" w:rsidRPr="00F52E91">
        <w:t xml:space="preserve">wall </w:t>
      </w:r>
      <w:r w:rsidRPr="00F52E91">
        <w:t>panels from weather, excessive temperatures</w:t>
      </w:r>
      <w:r w:rsidR="00A4006F" w:rsidRPr="00F52E91">
        <w:t>,</w:t>
      </w:r>
      <w:r w:rsidRPr="00F52E91">
        <w:t xml:space="preserve"> and construction operations.</w:t>
      </w:r>
    </w:p>
    <w:p w:rsidR="00D51AB4" w:rsidRPr="00F52E91" w:rsidRDefault="00D51AB4" w:rsidP="00F52E91">
      <w:pPr>
        <w:pStyle w:val="SpecHeading51"/>
      </w:pPr>
      <w:r w:rsidRPr="00F52E91">
        <w:t xml:space="preserve">Handle </w:t>
      </w:r>
      <w:r w:rsidR="00A4006F" w:rsidRPr="00F52E91">
        <w:t xml:space="preserve">wall </w:t>
      </w:r>
      <w:r w:rsidRPr="00F52E91">
        <w:t>panels to prevent bending, warping, twisting, and surface damage.</w:t>
      </w:r>
    </w:p>
    <w:p w:rsidR="00F52E91" w:rsidRPr="00F52E91" w:rsidRDefault="00F52E91" w:rsidP="00F52E91">
      <w:pPr>
        <w:pStyle w:val="SpecHeading51"/>
      </w:pPr>
      <w:r w:rsidRPr="00F52E91">
        <w:t>Do not store materials directly on floor or ground.</w:t>
      </w:r>
    </w:p>
    <w:p w:rsidR="00A4006F" w:rsidRPr="00F52E91" w:rsidRDefault="00D51AB4" w:rsidP="00F52E91">
      <w:pPr>
        <w:pStyle w:val="SpecHeading51"/>
      </w:pPr>
      <w:r w:rsidRPr="00F52E91">
        <w:t xml:space="preserve">Store </w:t>
      </w:r>
      <w:r w:rsidR="00402A30">
        <w:t xml:space="preserve">wall </w:t>
      </w:r>
      <w:r w:rsidRPr="00F52E91">
        <w:t>panels vertically with top of panel</w:t>
      </w:r>
      <w:r w:rsidR="00E10C14">
        <w:t>s</w:t>
      </w:r>
      <w:r w:rsidRPr="00F52E91">
        <w:t xml:space="preserve"> down</w:t>
      </w:r>
      <w:r w:rsidR="00A4006F" w:rsidRPr="00F52E91">
        <w:t>.</w:t>
      </w:r>
    </w:p>
    <w:p w:rsidR="00D51AB4" w:rsidRPr="00F52E91" w:rsidRDefault="00A4006F" w:rsidP="00F52E91">
      <w:pPr>
        <w:pStyle w:val="SpecHeading51"/>
      </w:pPr>
      <w:r w:rsidRPr="00F52E91">
        <w:t>S</w:t>
      </w:r>
      <w:r w:rsidR="00D51AB4" w:rsidRPr="00F52E91">
        <w:t xml:space="preserve">torage of </w:t>
      </w:r>
      <w:r w:rsidRPr="00F52E91">
        <w:t>Wall P</w:t>
      </w:r>
      <w:r w:rsidR="00D51AB4" w:rsidRPr="00F52E91">
        <w:t xml:space="preserve">anels </w:t>
      </w:r>
      <w:r w:rsidRPr="00F52E91">
        <w:t>H</w:t>
      </w:r>
      <w:r w:rsidR="00D51AB4" w:rsidRPr="00F52E91">
        <w:t>orizontally</w:t>
      </w:r>
      <w:r w:rsidRPr="00F52E91">
        <w:t xml:space="preserve">:  Not </w:t>
      </w:r>
      <w:r w:rsidR="00D51AB4" w:rsidRPr="00F52E91">
        <w:t>permitted.</w:t>
      </w:r>
    </w:p>
    <w:p w:rsidR="00D51AB4" w:rsidRPr="00F52E91" w:rsidRDefault="00D51AB4" w:rsidP="00F52E91">
      <w:pPr>
        <w:pStyle w:val="SpecHeading51"/>
      </w:pPr>
      <w:r w:rsidRPr="00F52E91">
        <w:t xml:space="preserve">Store </w:t>
      </w:r>
      <w:r w:rsidR="00A4006F" w:rsidRPr="00F52E91">
        <w:t xml:space="preserve">wall </w:t>
      </w:r>
      <w:r w:rsidRPr="00F52E91">
        <w:t>panels covered with suitable weather tight and ventilated covering.</w:t>
      </w:r>
    </w:p>
    <w:p w:rsidR="00D51AB4" w:rsidRPr="00F52E91" w:rsidRDefault="00A4006F" w:rsidP="00F52E91">
      <w:pPr>
        <w:pStyle w:val="SpecHeading51"/>
      </w:pPr>
      <w:r w:rsidRPr="00F52E91">
        <w:t>S</w:t>
      </w:r>
      <w:r w:rsidR="00D51AB4" w:rsidRPr="00F52E91">
        <w:t>tor</w:t>
      </w:r>
      <w:r w:rsidRPr="00F52E91">
        <w:t xml:space="preserve">e wall </w:t>
      </w:r>
      <w:r w:rsidR="00D51AB4" w:rsidRPr="00F52E91">
        <w:t>panels to ensure dryness, with positive slope for drainage of moisture.</w:t>
      </w:r>
    </w:p>
    <w:p w:rsidR="00D51AB4" w:rsidRPr="00F52E91" w:rsidRDefault="00D51AB4" w:rsidP="00F52E91">
      <w:pPr>
        <w:pStyle w:val="SpecHeading51"/>
      </w:pPr>
      <w:r w:rsidRPr="00F52E91">
        <w:t xml:space="preserve">Do not store </w:t>
      </w:r>
      <w:r w:rsidR="00A4006F" w:rsidRPr="00F52E91">
        <w:t xml:space="preserve">wall </w:t>
      </w:r>
      <w:r w:rsidRPr="00F52E91">
        <w:t>panels in contact with other materials that might cause staining, denting, or other surface damage.</w:t>
      </w:r>
    </w:p>
    <w:p w:rsidR="00D51AB4" w:rsidRPr="00F52E91" w:rsidRDefault="00D51AB4" w:rsidP="00F52E91">
      <w:pPr>
        <w:pStyle w:val="SpecHeading51"/>
      </w:pPr>
      <w:r w:rsidRPr="00F52E91">
        <w:t xml:space="preserve">Remove strippable protective covering from </w:t>
      </w:r>
      <w:r w:rsidR="00A4006F" w:rsidRPr="00F52E91">
        <w:t xml:space="preserve">wall </w:t>
      </w:r>
      <w:r w:rsidRPr="00F52E91">
        <w:t>panel</w:t>
      </w:r>
      <w:r w:rsidR="00F52E91" w:rsidRPr="00F52E91">
        <w:t>s</w:t>
      </w:r>
      <w:r w:rsidRPr="00F52E91">
        <w:t xml:space="preserve"> </w:t>
      </w:r>
      <w:r w:rsidR="00F52E91" w:rsidRPr="00F52E91">
        <w:t xml:space="preserve">immediately before </w:t>
      </w:r>
      <w:r w:rsidRPr="00F52E91">
        <w:t>installation.</w:t>
      </w:r>
    </w:p>
    <w:p w:rsidR="00F927D7" w:rsidRPr="00F52E91" w:rsidRDefault="00F52E91" w:rsidP="00F52E91">
      <w:pPr>
        <w:pStyle w:val="SpecHeading51"/>
      </w:pPr>
      <w:r>
        <w:t>P</w:t>
      </w:r>
      <w:r w:rsidR="00F927D7" w:rsidRPr="00F52E91">
        <w:t xml:space="preserve">rotect materials </w:t>
      </w:r>
      <w:r w:rsidR="00696CA1" w:rsidRPr="00F52E91">
        <w:t xml:space="preserve">and finish </w:t>
      </w:r>
      <w:r w:rsidR="00F927D7" w:rsidRPr="00F52E91">
        <w:t xml:space="preserve">during </w:t>
      </w:r>
      <w:r w:rsidR="00B11FBE" w:rsidRPr="00F52E91">
        <w:t xml:space="preserve">storage, </w:t>
      </w:r>
      <w:r w:rsidR="00F927D7" w:rsidRPr="00F52E91">
        <w:t>handling</w:t>
      </w:r>
      <w:r w:rsidR="00B11FBE" w:rsidRPr="00F52E91">
        <w:t>,</w:t>
      </w:r>
      <w:r w:rsidR="00F927D7" w:rsidRPr="00F52E91">
        <w:t xml:space="preserve"> </w:t>
      </w:r>
      <w:r w:rsidR="00D16D18" w:rsidRPr="00F52E91">
        <w:t xml:space="preserve">and installation </w:t>
      </w:r>
      <w:r w:rsidR="00F927D7" w:rsidRPr="00F52E91">
        <w:t xml:space="preserve">to prevent </w:t>
      </w:r>
      <w:r w:rsidRPr="00F52E91">
        <w:t>d</w:t>
      </w:r>
      <w:r w:rsidR="00F927D7" w:rsidRPr="00F52E91">
        <w:t>amage.</w:t>
      </w:r>
    </w:p>
    <w:p w:rsidR="00F927D7" w:rsidRDefault="00B11FBE" w:rsidP="00F927D7">
      <w:pPr>
        <w:pStyle w:val="SpecHeading311"/>
      </w:pPr>
      <w:r>
        <w:t>AMBIENT CONDITIONS</w:t>
      </w:r>
    </w:p>
    <w:p w:rsidR="005C041E" w:rsidRDefault="005C041E" w:rsidP="005C041E">
      <w:pPr>
        <w:pStyle w:val="SpecHeading4A"/>
      </w:pPr>
      <w:r>
        <w:t>Do not install materials under ambient conditions outside manufacturer’s limits.</w:t>
      </w:r>
    </w:p>
    <w:p w:rsidR="00F927D7" w:rsidRDefault="00F927D7" w:rsidP="00F927D7">
      <w:pPr>
        <w:pStyle w:val="SpecHeading311"/>
      </w:pPr>
      <w:r>
        <w:t>WARRANTY</w:t>
      </w:r>
    </w:p>
    <w:p w:rsidR="000137DE" w:rsidRPr="00541C35" w:rsidRDefault="000137DE" w:rsidP="00541C35">
      <w:pPr>
        <w:pStyle w:val="SpecHeading4A"/>
      </w:pPr>
      <w:r w:rsidRPr="00541C35">
        <w:t xml:space="preserve">Wall System Warranty: </w:t>
      </w:r>
      <w:r w:rsidR="00541C35">
        <w:t xml:space="preserve"> </w:t>
      </w:r>
      <w:r w:rsidRPr="00541C35">
        <w:t xml:space="preserve">Provide wall panel manufacturer warranty, agreeing to correct defects in manufacturing of materials within a </w:t>
      </w:r>
      <w:r w:rsidR="00541C35">
        <w:t>1-</w:t>
      </w:r>
      <w:r w:rsidRPr="00541C35">
        <w:t>year period after date of Substantial Completion.</w:t>
      </w:r>
    </w:p>
    <w:p w:rsidR="000137DE" w:rsidRDefault="000137DE" w:rsidP="00541C35">
      <w:pPr>
        <w:pStyle w:val="SpecHeading51"/>
      </w:pPr>
      <w:r>
        <w:t>Failures include, but are not limited to, the following:</w:t>
      </w:r>
    </w:p>
    <w:p w:rsidR="000137DE" w:rsidRDefault="000137DE" w:rsidP="00541C35">
      <w:pPr>
        <w:pStyle w:val="SpecHeading6a"/>
      </w:pPr>
      <w:r>
        <w:t>Structural failures, including rupturing, cracking, or puncturing.</w:t>
      </w:r>
    </w:p>
    <w:p w:rsidR="000137DE" w:rsidRDefault="000137DE" w:rsidP="00541C35">
      <w:pPr>
        <w:pStyle w:val="SpecHeading6a"/>
      </w:pPr>
      <w:r>
        <w:t xml:space="preserve">Deterioration: </w:t>
      </w:r>
      <w:r w:rsidR="00541C35">
        <w:t xml:space="preserve"> </w:t>
      </w:r>
      <w:r>
        <w:t>Beyond normal weathering of wall system metals and other materials.</w:t>
      </w:r>
    </w:p>
    <w:p w:rsidR="000137DE" w:rsidRDefault="00541C35" w:rsidP="000137DE">
      <w:pPr>
        <w:pStyle w:val="SpecHeading4A"/>
      </w:pPr>
      <w:r>
        <w:t xml:space="preserve">Wall </w:t>
      </w:r>
      <w:r w:rsidR="000137DE">
        <w:t xml:space="preserve">Panel Finish Warranty: </w:t>
      </w:r>
      <w:r>
        <w:t xml:space="preserve"> </w:t>
      </w:r>
      <w:r w:rsidR="000137DE">
        <w:t xml:space="preserve">Provide </w:t>
      </w:r>
      <w:r>
        <w:t xml:space="preserve">wall </w:t>
      </w:r>
      <w:r w:rsidR="000137DE">
        <w:t>panel finish manufacturer warranty, agreeing to repair finish of metal plate wall panels that show evidence of deterioration of factory-applied finishes within specified warranty period.</w:t>
      </w:r>
    </w:p>
    <w:p w:rsidR="0016765A" w:rsidRPr="0016765A" w:rsidRDefault="0016765A" w:rsidP="0016765A">
      <w:pPr>
        <w:pStyle w:val="SpecSpecifierNotes0"/>
      </w:pPr>
      <w:proofErr w:type="spellStart"/>
      <w:r>
        <w:t>Specifier</w:t>
      </w:r>
      <w:proofErr w:type="spellEnd"/>
      <w:r>
        <w:t xml:space="preserve"> Notes:  Specify finish warranty period.  Period ranges from </w:t>
      </w:r>
      <w:r w:rsidRPr="0016765A">
        <w:t>0</w:t>
      </w:r>
      <w:r>
        <w:t xml:space="preserve"> to </w:t>
      </w:r>
      <w:r w:rsidRPr="0016765A">
        <w:t>20 years from date of Substantial Completion</w:t>
      </w:r>
      <w:r>
        <w:t xml:space="preserve">, </w:t>
      </w:r>
      <w:r w:rsidRPr="0016765A">
        <w:t>depend</w:t>
      </w:r>
      <w:r>
        <w:t xml:space="preserve">ing </w:t>
      </w:r>
      <w:r w:rsidRPr="0016765A">
        <w:t xml:space="preserve">on </w:t>
      </w:r>
      <w:r>
        <w:t xml:space="preserve">project </w:t>
      </w:r>
      <w:r w:rsidRPr="0016765A">
        <w:t>location, choice of coating</w:t>
      </w:r>
      <w:r>
        <w:t xml:space="preserve">, </w:t>
      </w:r>
      <w:r w:rsidRPr="0016765A">
        <w:t xml:space="preserve">and </w:t>
      </w:r>
      <w:r>
        <w:t xml:space="preserve">coating </w:t>
      </w:r>
      <w:r w:rsidRPr="0016765A">
        <w:t>manufacturer</w:t>
      </w:r>
      <w:r>
        <w:t xml:space="preserve">.  Consult American </w:t>
      </w:r>
      <w:proofErr w:type="spellStart"/>
      <w:r>
        <w:t>Metalcraft</w:t>
      </w:r>
      <w:proofErr w:type="spellEnd"/>
      <w:r>
        <w:t>, Inc. for additional information.</w:t>
      </w:r>
    </w:p>
    <w:p w:rsidR="000137DE" w:rsidRDefault="000137DE" w:rsidP="00541C35">
      <w:pPr>
        <w:pStyle w:val="SpecHeading51"/>
      </w:pPr>
      <w:r>
        <w:t xml:space="preserve">Finish Warranty Period: </w:t>
      </w:r>
      <w:r w:rsidR="00541C35">
        <w:t xml:space="preserve"> </w:t>
      </w:r>
      <w:r w:rsidR="0016765A">
        <w:t xml:space="preserve">______ </w:t>
      </w:r>
      <w:r>
        <w:t xml:space="preserve">years from date of </w:t>
      </w:r>
      <w:r w:rsidR="00541C35">
        <w:t>S</w:t>
      </w:r>
      <w:r>
        <w:t xml:space="preserve">ubstantial </w:t>
      </w:r>
      <w:r w:rsidR="00541C35">
        <w:t>C</w:t>
      </w:r>
      <w:r>
        <w:t>ompletion.</w:t>
      </w:r>
    </w:p>
    <w:p w:rsidR="000137DE" w:rsidRDefault="000137DE" w:rsidP="00541C35">
      <w:pPr>
        <w:pStyle w:val="SpecHeading51"/>
      </w:pPr>
      <w:r>
        <w:t xml:space="preserve">Warranty Coverage: </w:t>
      </w:r>
      <w:r w:rsidR="00541C35">
        <w:t xml:space="preserve"> </w:t>
      </w:r>
      <w:r>
        <w:t>In accordance with AAMA 2605 for 70 percent PVDF resin on aluminum finish requirements</w:t>
      </w:r>
      <w:r w:rsidR="008D71C7">
        <w:t xml:space="preserve"> and if proper maintenance has been followed in accordance with returned, signed, and agreed upon warranty</w:t>
      </w:r>
      <w:r>
        <w:t>.</w:t>
      </w:r>
    </w:p>
    <w:p w:rsidR="000137DE" w:rsidRDefault="000137DE" w:rsidP="00541C35">
      <w:pPr>
        <w:pStyle w:val="SpecHeading6a"/>
      </w:pPr>
      <w:r>
        <w:lastRenderedPageBreak/>
        <w:t>Fading, Loss of Color Retention</w:t>
      </w:r>
      <w:r w:rsidR="00376494">
        <w:t>, ASTM D 2244</w:t>
      </w:r>
      <w:r>
        <w:t xml:space="preserve">: </w:t>
      </w:r>
      <w:r w:rsidR="00541C35">
        <w:t xml:space="preserve"> </w:t>
      </w:r>
      <w:r>
        <w:t>Loss of 5 Delta E units (Hunter) or less.</w:t>
      </w:r>
    </w:p>
    <w:p w:rsidR="000137DE" w:rsidRDefault="000137DE" w:rsidP="00541C35">
      <w:pPr>
        <w:pStyle w:val="SpecHeading6a"/>
      </w:pPr>
      <w:r>
        <w:t xml:space="preserve">Chalking, Chalky White Powder on </w:t>
      </w:r>
      <w:r w:rsidR="00525352">
        <w:t xml:space="preserve">Wall </w:t>
      </w:r>
      <w:r>
        <w:t>Panel Surface</w:t>
      </w:r>
      <w:r w:rsidR="00376494">
        <w:t>, ASTM D 4214</w:t>
      </w:r>
      <w:r>
        <w:t xml:space="preserve">: </w:t>
      </w:r>
      <w:r w:rsidR="00525352">
        <w:t xml:space="preserve"> </w:t>
      </w:r>
      <w:r>
        <w:t>Chalking at No. 8 or less for colors or No. 6 for white</w:t>
      </w:r>
      <w:r w:rsidR="00376494">
        <w:t>.</w:t>
      </w:r>
    </w:p>
    <w:p w:rsidR="000137DE" w:rsidRDefault="000137DE" w:rsidP="00541C35">
      <w:pPr>
        <w:pStyle w:val="SpecHeading6a"/>
      </w:pPr>
      <w:r>
        <w:t xml:space="preserve">Loss of Adhesion: </w:t>
      </w:r>
      <w:r w:rsidR="00525352">
        <w:t xml:space="preserve"> </w:t>
      </w:r>
      <w:r>
        <w:t>Loss of 10 percent due to cracking, checking</w:t>
      </w:r>
      <w:r w:rsidR="00525352">
        <w:t>,</w:t>
      </w:r>
      <w:r>
        <w:t xml:space="preserve"> or peeling, or failure to adhere to bare metal.</w:t>
      </w:r>
    </w:p>
    <w:p w:rsidR="000137DE" w:rsidRDefault="000137DE" w:rsidP="00541C35">
      <w:pPr>
        <w:pStyle w:val="SpecHeading6a"/>
      </w:pPr>
      <w:r>
        <w:t>Gloss Retention</w:t>
      </w:r>
      <w:r w:rsidR="00376494">
        <w:t>, ASTM D 523</w:t>
      </w:r>
      <w:r>
        <w:t xml:space="preserve">: </w:t>
      </w:r>
      <w:r w:rsidR="00525352">
        <w:t xml:space="preserve"> </w:t>
      </w:r>
      <w:r>
        <w:t>50 percent or less.</w:t>
      </w:r>
    </w:p>
    <w:p w:rsidR="000137DE" w:rsidRDefault="000137DE" w:rsidP="00541C35">
      <w:pPr>
        <w:pStyle w:val="SpecHeading6a"/>
      </w:pPr>
      <w:r>
        <w:t>Salt Spray, Accelerated</w:t>
      </w:r>
      <w:r w:rsidR="00376494">
        <w:t>, ASTM G 85</w:t>
      </w:r>
      <w:r w:rsidR="00525352">
        <w:t xml:space="preserve">:  </w:t>
      </w:r>
      <w:r>
        <w:t>At least 4,000 hours.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Default="00777DF4" w:rsidP="00E17035">
      <w:pPr>
        <w:pStyle w:val="SpecHeading4A"/>
      </w:pPr>
      <w:r>
        <w:t>Manufacturer:</w:t>
      </w:r>
      <w:r w:rsidR="00E17035">
        <w:t xml:space="preserve">  American </w:t>
      </w:r>
      <w:proofErr w:type="spellStart"/>
      <w:r w:rsidR="00E17035">
        <w:t>Metalcraft</w:t>
      </w:r>
      <w:proofErr w:type="spellEnd"/>
      <w:r w:rsidR="00E17035">
        <w:t xml:space="preserve">, Inc., 28 Andrew Way, Villa Rica, Georgia 30180.  Phone </w:t>
      </w:r>
      <w:r w:rsidR="00277B3A">
        <w:t>769</w:t>
      </w:r>
      <w:r w:rsidR="00E17035">
        <w:t>-</w:t>
      </w:r>
      <w:r w:rsidR="00277B3A">
        <w:t>486-5007</w:t>
      </w:r>
      <w:r w:rsidR="00E17035">
        <w:t xml:space="preserve">.  </w:t>
      </w:r>
      <w:hyperlink r:id="rId13" w:history="1">
        <w:r w:rsidR="00E17035" w:rsidRPr="00E17035">
          <w:rPr>
            <w:rStyle w:val="Hyperlink"/>
            <w:szCs w:val="24"/>
          </w:rPr>
          <w:t>www.americanmetalcraft.com</w:t>
        </w:r>
      </w:hyperlink>
      <w:r w:rsidR="00E17035">
        <w:t xml:space="preserve">.  </w:t>
      </w:r>
      <w:r w:rsidR="00277B3A">
        <w:t>scott</w:t>
      </w:r>
      <w:r w:rsidR="00E17035">
        <w:t>@americanmetalcraft.com.</w:t>
      </w:r>
    </w:p>
    <w:p w:rsidR="00695736" w:rsidRDefault="00695736" w:rsidP="00695736">
      <w:pPr>
        <w:pStyle w:val="SpecSpecifierNotes0"/>
      </w:pPr>
      <w:proofErr w:type="spellStart"/>
      <w:r>
        <w:t>Specifier</w:t>
      </w:r>
      <w:proofErr w:type="spellEnd"/>
      <w:r>
        <w:t xml:space="preserve">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DF5872" w:rsidRDefault="00F95F1A" w:rsidP="00F95F1A">
      <w:pPr>
        <w:pStyle w:val="SpecHeading4A"/>
      </w:pPr>
      <w:r>
        <w:t>Single Source:  Provide materials from single manufacturer.</w:t>
      </w:r>
    </w:p>
    <w:p w:rsidR="00DF5872" w:rsidRDefault="00D51AB4" w:rsidP="00D51AB4">
      <w:pPr>
        <w:pStyle w:val="SpecHeading311"/>
      </w:pPr>
      <w:r>
        <w:t>METAL PLATE WALL PANELS</w:t>
      </w:r>
    </w:p>
    <w:p w:rsidR="00377B14" w:rsidRDefault="00D51AB4" w:rsidP="00377B14">
      <w:pPr>
        <w:pStyle w:val="SpecHeading4A"/>
      </w:pPr>
      <w:r>
        <w:t xml:space="preserve">Metal Plate Wall Panels:  Dry-joint, pressure-equalized, </w:t>
      </w:r>
      <w:proofErr w:type="spellStart"/>
      <w:r w:rsidR="00377B14">
        <w:t>f</w:t>
      </w:r>
      <w:r w:rsidR="00377B14" w:rsidRPr="00377B14">
        <w:t>luoropolymer</w:t>
      </w:r>
      <w:proofErr w:type="spellEnd"/>
      <w:r w:rsidR="00377B14">
        <w:t>-</w:t>
      </w:r>
      <w:r w:rsidR="00377B14" w:rsidRPr="00377B14">
        <w:t>finished</w:t>
      </w:r>
      <w:r w:rsidR="00377B14">
        <w:t>,</w:t>
      </w:r>
      <w:r w:rsidR="00377B14" w:rsidRPr="00377B14">
        <w:t xml:space="preserve"> </w:t>
      </w:r>
      <w:r>
        <w:t>rain</w:t>
      </w:r>
      <w:r w:rsidR="007223CE">
        <w:t xml:space="preserve"> </w:t>
      </w:r>
      <w:r>
        <w:t>screen</w:t>
      </w:r>
      <w:r w:rsidR="007223CE">
        <w:t>,</w:t>
      </w:r>
      <w:r>
        <w:t xml:space="preserve"> aluminum wall panel system</w:t>
      </w:r>
      <w:r w:rsidR="00377B14">
        <w:t>, including m</w:t>
      </w:r>
      <w:r w:rsidR="00377B14" w:rsidRPr="00377B14">
        <w:t>etal plate wall panels</w:t>
      </w:r>
      <w:r w:rsidR="0057606A">
        <w:t>.</w:t>
      </w:r>
    </w:p>
    <w:p w:rsidR="007223CE" w:rsidRDefault="007223CE" w:rsidP="007223CE">
      <w:pPr>
        <w:pStyle w:val="SpecHeading51"/>
      </w:pPr>
      <w:r>
        <w:t>Conformance:  AAMA 508.</w:t>
      </w:r>
    </w:p>
    <w:p w:rsidR="00377B14" w:rsidRPr="00377B14" w:rsidRDefault="00377B14" w:rsidP="00377B14">
      <w:pPr>
        <w:pStyle w:val="SpecHeading51"/>
      </w:pPr>
      <w:r>
        <w:t xml:space="preserve">Design:  </w:t>
      </w:r>
      <w:r w:rsidRPr="008D7A96">
        <w:t>AAMA CW-RS-1</w:t>
      </w:r>
      <w:r>
        <w:t>.</w:t>
      </w:r>
    </w:p>
    <w:p w:rsidR="00DF5872" w:rsidRDefault="00DF5872" w:rsidP="00DF5872">
      <w:pPr>
        <w:pStyle w:val="SpecHeading311"/>
      </w:pPr>
      <w:r>
        <w:t>PERFORMANCE REQUIREMENTS</w:t>
      </w:r>
    </w:p>
    <w:p w:rsidR="00DF5872" w:rsidRDefault="00DF5872" w:rsidP="00DF5872">
      <w:pPr>
        <w:pStyle w:val="SpecHeading4A"/>
      </w:pPr>
      <w:r>
        <w:t xml:space="preserve">Metal Plate Wall Panel Assemblies: </w:t>
      </w:r>
      <w:r w:rsidR="00CF0C59">
        <w:t xml:space="preserve"> </w:t>
      </w:r>
      <w:r>
        <w:t>Comply with performance requirements without failure due to defective manufacturing, fabrication, installation, or other construction defects.</w:t>
      </w:r>
    </w:p>
    <w:p w:rsidR="00DF5872" w:rsidRDefault="00DF5872" w:rsidP="00DF5872">
      <w:pPr>
        <w:pStyle w:val="SpecHeading4A"/>
      </w:pPr>
      <w:r>
        <w:t>Design, fabricate, and erect a dry</w:t>
      </w:r>
      <w:r w:rsidR="00CF0C59">
        <w:t>-</w:t>
      </w:r>
      <w:r>
        <w:t>joint, pressure</w:t>
      </w:r>
      <w:r w:rsidR="00CF0C59">
        <w:t>-</w:t>
      </w:r>
      <w:r>
        <w:t>equalized</w:t>
      </w:r>
      <w:r w:rsidR="00CF0C59">
        <w:t>,</w:t>
      </w:r>
      <w:r>
        <w:t xml:space="preserve"> rain</w:t>
      </w:r>
      <w:r w:rsidR="00402A30">
        <w:t xml:space="preserve"> </w:t>
      </w:r>
      <w:r>
        <w:t>screen aluminum wall panel system without use of sealants, gaskets, or butyl tape, tested as installed in compliance with AAMA 508, and as follows.</w:t>
      </w:r>
    </w:p>
    <w:p w:rsidR="00DF5872" w:rsidRDefault="00DF5872" w:rsidP="00DF5872">
      <w:pPr>
        <w:pStyle w:val="SpecHeading51"/>
      </w:pPr>
      <w:r>
        <w:t>Pressure Equalization Cycling</w:t>
      </w:r>
      <w:r w:rsidR="00CF0C59">
        <w:t>, ASTM E 1233</w:t>
      </w:r>
      <w:r>
        <w:t xml:space="preserve">: </w:t>
      </w:r>
      <w:r w:rsidR="00CF0C59">
        <w:t xml:space="preserve"> </w:t>
      </w:r>
      <w:r>
        <w:t xml:space="preserve">Pass cycled pressure loading from 5 </w:t>
      </w:r>
      <w:proofErr w:type="spellStart"/>
      <w:r>
        <w:t>psf</w:t>
      </w:r>
      <w:proofErr w:type="spellEnd"/>
      <w:r>
        <w:t xml:space="preserve"> to 25 </w:t>
      </w:r>
      <w:proofErr w:type="spellStart"/>
      <w:r>
        <w:t>psf</w:t>
      </w:r>
      <w:proofErr w:type="spellEnd"/>
      <w:r>
        <w:t xml:space="preserve"> for 100 three-second cycles at 0.08 seconds or less</w:t>
      </w:r>
      <w:r w:rsidR="00CF0C59">
        <w:t>.</w:t>
      </w:r>
    </w:p>
    <w:p w:rsidR="00DF5872" w:rsidRDefault="00DF5872" w:rsidP="00DF5872">
      <w:pPr>
        <w:pStyle w:val="SpecHeading51"/>
      </w:pPr>
      <w:r>
        <w:t>Air Infiltration</w:t>
      </w:r>
      <w:r w:rsidR="00CF0C59">
        <w:t>, ASTM E 283</w:t>
      </w:r>
      <w:r>
        <w:t xml:space="preserve">: </w:t>
      </w:r>
      <w:r w:rsidR="00CF0C59">
        <w:t xml:space="preserve"> </w:t>
      </w:r>
      <w:r>
        <w:t xml:space="preserve">0.12 </w:t>
      </w:r>
      <w:proofErr w:type="spellStart"/>
      <w:r>
        <w:t>cfm</w:t>
      </w:r>
      <w:proofErr w:type="spellEnd"/>
      <w:r>
        <w:t xml:space="preserve"> per </w:t>
      </w:r>
      <w:proofErr w:type="spellStart"/>
      <w:r>
        <w:t>sf</w:t>
      </w:r>
      <w:proofErr w:type="spellEnd"/>
      <w:r>
        <w:t xml:space="preserve"> of wall area, tested at 1.57 </w:t>
      </w:r>
      <w:proofErr w:type="spellStart"/>
      <w:r>
        <w:t>psf</w:t>
      </w:r>
      <w:proofErr w:type="spellEnd"/>
      <w:r>
        <w:t xml:space="preserve"> (25 mph).</w:t>
      </w:r>
    </w:p>
    <w:p w:rsidR="00DF5872" w:rsidRDefault="00DF5872" w:rsidP="00DF5872">
      <w:pPr>
        <w:pStyle w:val="SpecHeading6a"/>
      </w:pPr>
      <w:r>
        <w:t xml:space="preserve">Maintain air/water barrier leakage rate at 0.11 to 0.13 </w:t>
      </w:r>
      <w:proofErr w:type="spellStart"/>
      <w:r>
        <w:t>cfm</w:t>
      </w:r>
      <w:proofErr w:type="spellEnd"/>
      <w:r>
        <w:t xml:space="preserve"> per </w:t>
      </w:r>
      <w:proofErr w:type="spellStart"/>
      <w:r>
        <w:t>sf</w:t>
      </w:r>
      <w:proofErr w:type="spellEnd"/>
      <w:r>
        <w:t xml:space="preserve"> at 1.57 </w:t>
      </w:r>
      <w:proofErr w:type="spellStart"/>
      <w:r>
        <w:t>psf</w:t>
      </w:r>
      <w:proofErr w:type="spellEnd"/>
      <w:r>
        <w:t xml:space="preserve"> when tested in accordance with ASTM E 283 in compliance with AAMA 508 criteria.</w:t>
      </w:r>
    </w:p>
    <w:p w:rsidR="00DF5872" w:rsidRDefault="00DF5872" w:rsidP="00DF5872">
      <w:pPr>
        <w:pStyle w:val="SpecHeading51"/>
      </w:pPr>
      <w:r>
        <w:t>Water Penetration:</w:t>
      </w:r>
    </w:p>
    <w:p w:rsidR="00DF5872" w:rsidRDefault="00DF5872" w:rsidP="00DF5872">
      <w:pPr>
        <w:pStyle w:val="SpecHeading6a"/>
      </w:pPr>
      <w:r>
        <w:t>Static</w:t>
      </w:r>
      <w:r w:rsidR="006B02ED">
        <w:t>, ASTM E 331</w:t>
      </w:r>
      <w:r>
        <w:t xml:space="preserve">: </w:t>
      </w:r>
      <w:r w:rsidR="006B02ED">
        <w:t xml:space="preserve"> </w:t>
      </w:r>
      <w:r>
        <w:t xml:space="preserve">Pass water penetration test under static pressure at a differential of 10 percent of inward acting design load, with 15 </w:t>
      </w:r>
      <w:proofErr w:type="spellStart"/>
      <w:r>
        <w:t>psf</w:t>
      </w:r>
      <w:proofErr w:type="spellEnd"/>
      <w:r>
        <w:t xml:space="preserve"> pressure differences for at least 15 minutes with 5 gal per </w:t>
      </w:r>
      <w:proofErr w:type="spellStart"/>
      <w:r>
        <w:t>sf</w:t>
      </w:r>
      <w:proofErr w:type="spellEnd"/>
      <w:r>
        <w:t xml:space="preserve"> per hour of water applied.</w:t>
      </w:r>
    </w:p>
    <w:p w:rsidR="00DF5872" w:rsidRDefault="00DF5872" w:rsidP="00DF5872">
      <w:pPr>
        <w:pStyle w:val="SpecHeading6a"/>
      </w:pPr>
      <w:r>
        <w:t>Dynamic</w:t>
      </w:r>
      <w:r w:rsidR="006B02ED">
        <w:t>, AAMA 501.1</w:t>
      </w:r>
      <w:r>
        <w:t>:</w:t>
      </w:r>
      <w:r w:rsidR="006B02ED">
        <w:t xml:space="preserve"> </w:t>
      </w:r>
      <w:r>
        <w:t xml:space="preserve"> Pass water penetration test under dynamic pressure of 6.24 psf.</w:t>
      </w:r>
    </w:p>
    <w:p w:rsidR="00DF5872" w:rsidRDefault="00DF5872" w:rsidP="00DF5872">
      <w:pPr>
        <w:pStyle w:val="SpecHeading51"/>
      </w:pPr>
      <w:r>
        <w:lastRenderedPageBreak/>
        <w:t>Structural</w:t>
      </w:r>
      <w:r w:rsidR="00D022D7">
        <w:t xml:space="preserve"> Performance</w:t>
      </w:r>
      <w:r w:rsidR="006B02ED">
        <w:t>, ASTM E 330</w:t>
      </w:r>
      <w:r>
        <w:t xml:space="preserve">: </w:t>
      </w:r>
      <w:r w:rsidR="006B02ED">
        <w:t xml:space="preserve"> </w:t>
      </w:r>
      <w:r>
        <w:t xml:space="preserve">Provide systems tested </w:t>
      </w:r>
      <w:r w:rsidR="006B02ED">
        <w:t>a</w:t>
      </w:r>
      <w:r>
        <w:t>nd certified to be</w:t>
      </w:r>
      <w:r w:rsidR="006B02ED">
        <w:t xml:space="preserve"> </w:t>
      </w:r>
      <w:r>
        <w:t>without permanent deformation or failure of structural members.</w:t>
      </w:r>
    </w:p>
    <w:p w:rsidR="009C1398" w:rsidRPr="009C1398" w:rsidRDefault="009C1398" w:rsidP="009C1398">
      <w:pPr>
        <w:pStyle w:val="SpecHeading4A"/>
      </w:pPr>
      <w:r>
        <w:t>Thermoplastic Core Material:  Not acceptable.</w:t>
      </w:r>
    </w:p>
    <w:p w:rsidR="00F276B3" w:rsidRDefault="00F276B3" w:rsidP="00F276B3">
      <w:pPr>
        <w:pStyle w:val="SpecHeading311"/>
      </w:pPr>
      <w:r>
        <w:t>MATERIALS</w:t>
      </w:r>
    </w:p>
    <w:p w:rsidR="00F276B3" w:rsidRDefault="00F276B3" w:rsidP="00F276B3">
      <w:pPr>
        <w:pStyle w:val="SpecHeading4A"/>
      </w:pPr>
      <w:r>
        <w:t xml:space="preserve">Aluminum Plate:  </w:t>
      </w:r>
      <w:r w:rsidR="00DC1B90">
        <w:t xml:space="preserve">Thickness </w:t>
      </w:r>
      <w:r>
        <w:t>as recommended by wall panel manufacturer for application and in compliance with manufacturer’s design requirements.</w:t>
      </w:r>
    </w:p>
    <w:p w:rsidR="00F276B3" w:rsidRDefault="00F276B3" w:rsidP="00F276B3">
      <w:pPr>
        <w:pStyle w:val="SpecHeading51"/>
      </w:pPr>
      <w:r>
        <w:t xml:space="preserve">Aluminum:  Tension-leveled, </w:t>
      </w:r>
      <w:proofErr w:type="spellStart"/>
      <w:r>
        <w:t>fluoropolymer</w:t>
      </w:r>
      <w:proofErr w:type="spellEnd"/>
      <w:r>
        <w:t xml:space="preserve"> PVDF finish.</w:t>
      </w:r>
    </w:p>
    <w:p w:rsidR="00320B7E" w:rsidRPr="00320B7E" w:rsidRDefault="00320B7E" w:rsidP="0077230B">
      <w:pPr>
        <w:pStyle w:val="SpecHeading51"/>
      </w:pPr>
      <w:r>
        <w:t>Aluminum Alloy:  3003-H14.</w:t>
      </w:r>
    </w:p>
    <w:p w:rsidR="00F276B3" w:rsidRPr="00F276B3" w:rsidRDefault="00F276B3" w:rsidP="00F276B3">
      <w:pPr>
        <w:pStyle w:val="SpecSpecifierNotes0"/>
      </w:pPr>
      <w:proofErr w:type="spellStart"/>
      <w:r>
        <w:t>Specifier</w:t>
      </w:r>
      <w:proofErr w:type="spellEnd"/>
      <w:r>
        <w:t xml:space="preserve"> Notes:  Specify thickness of </w:t>
      </w:r>
      <w:r w:rsidR="0077230B">
        <w:t xml:space="preserve">the </w:t>
      </w:r>
      <w:r>
        <w:t>aluminum p</w:t>
      </w:r>
      <w:r w:rsidR="0077230B">
        <w:t>late</w:t>
      </w:r>
      <w:r w:rsidR="00A61D62">
        <w:t xml:space="preserve"> based on design loads</w:t>
      </w:r>
      <w:r>
        <w:t>.  Delete thicknesses not required.</w:t>
      </w:r>
    </w:p>
    <w:p w:rsidR="00F276B3" w:rsidRDefault="00F276B3" w:rsidP="00F276B3">
      <w:pPr>
        <w:pStyle w:val="SpecHeading51"/>
      </w:pPr>
      <w:r>
        <w:t>Thickness:  [0.060 inch]  [0.080 inch]  [0.090 inch]  [0.120 inch].</w:t>
      </w:r>
    </w:p>
    <w:p w:rsidR="00890DC0" w:rsidRPr="00890DC0" w:rsidRDefault="00890DC0" w:rsidP="00890DC0">
      <w:pPr>
        <w:pStyle w:val="SpecHeading4A"/>
      </w:pPr>
      <w:r>
        <w:t>Wall Panels:</w:t>
      </w:r>
    </w:p>
    <w:p w:rsidR="00F276B3" w:rsidRDefault="00F276B3" w:rsidP="00890DC0">
      <w:pPr>
        <w:pStyle w:val="SpecHeading51"/>
      </w:pPr>
      <w:r>
        <w:t xml:space="preserve">Depth: </w:t>
      </w:r>
      <w:r w:rsidR="007A3B2F">
        <w:t xml:space="preserve"> Nominal </w:t>
      </w:r>
      <w:r>
        <w:t>1</w:t>
      </w:r>
      <w:r w:rsidR="007A3B2F">
        <w:t>-</w:t>
      </w:r>
      <w:r>
        <w:t>1/4 inch</w:t>
      </w:r>
      <w:r w:rsidR="007A3B2F">
        <w:t xml:space="preserve">es to </w:t>
      </w:r>
      <w:r>
        <w:t>1</w:t>
      </w:r>
      <w:r w:rsidR="007A3B2F">
        <w:t>-1/2</w:t>
      </w:r>
      <w:r>
        <w:t xml:space="preserve"> inch</w:t>
      </w:r>
      <w:r w:rsidR="007A3B2F">
        <w:t>es.</w:t>
      </w:r>
    </w:p>
    <w:p w:rsidR="00F276B3" w:rsidRDefault="007A3B2F" w:rsidP="00890DC0">
      <w:pPr>
        <w:pStyle w:val="SpecHeading51"/>
      </w:pPr>
      <w:r>
        <w:t>Size:  Indicated on the D</w:t>
      </w:r>
      <w:r w:rsidR="00F276B3">
        <w:t>rawings.</w:t>
      </w:r>
    </w:p>
    <w:p w:rsidR="00F276B3" w:rsidRDefault="00F276B3" w:rsidP="00890DC0">
      <w:pPr>
        <w:pStyle w:val="SpecHeading51"/>
      </w:pPr>
      <w:r>
        <w:t>Joints:</w:t>
      </w:r>
      <w:r w:rsidR="007A3B2F">
        <w:t xml:space="preserve">  Indicated on the Drawings</w:t>
      </w:r>
      <w:r>
        <w:t>.</w:t>
      </w:r>
    </w:p>
    <w:p w:rsidR="00F276B3" w:rsidRDefault="00F276B3" w:rsidP="00890DC0">
      <w:pPr>
        <w:pStyle w:val="SpecHeading51"/>
      </w:pPr>
      <w:r>
        <w:t xml:space="preserve">Composite </w:t>
      </w:r>
      <w:r w:rsidR="007A3B2F">
        <w:t>M</w:t>
      </w:r>
      <w:r>
        <w:t>aterial</w:t>
      </w:r>
      <w:r w:rsidR="007A3B2F">
        <w:t>:  Not acceptable.</w:t>
      </w:r>
    </w:p>
    <w:p w:rsidR="00890DC0" w:rsidRDefault="00890DC0" w:rsidP="00890DC0">
      <w:pPr>
        <w:pStyle w:val="SpecHeading4A"/>
      </w:pPr>
      <w:r>
        <w:t>Wall Panel Fasteners:</w:t>
      </w:r>
    </w:p>
    <w:p w:rsidR="00890DC0" w:rsidRDefault="00890DC0" w:rsidP="00890DC0">
      <w:pPr>
        <w:pStyle w:val="SpecHeading51"/>
      </w:pPr>
      <w:r>
        <w:t>Suitable fasteners designed to withstand design loads.</w:t>
      </w:r>
    </w:p>
    <w:p w:rsidR="00890DC0" w:rsidRDefault="00890DC0" w:rsidP="00890DC0">
      <w:pPr>
        <w:pStyle w:val="SpecHeading51"/>
      </w:pPr>
      <w:r>
        <w:t>Material:  Stainless steel with neoprene washers.</w:t>
      </w:r>
    </w:p>
    <w:p w:rsidR="001D77B1" w:rsidRDefault="001D77B1" w:rsidP="001D77B1">
      <w:pPr>
        <w:pStyle w:val="SpecHeading311"/>
      </w:pPr>
      <w:r>
        <w:t>FABRICATION</w:t>
      </w:r>
    </w:p>
    <w:p w:rsidR="008A3FA0" w:rsidRPr="008A3FA0" w:rsidRDefault="008A3FA0" w:rsidP="008A3FA0">
      <w:pPr>
        <w:pStyle w:val="SpecHeading4A"/>
      </w:pPr>
      <w:r w:rsidRPr="008A3FA0">
        <w:t>Fabricate and finish wall panels within manufacturer’s facilities.</w:t>
      </w:r>
    </w:p>
    <w:p w:rsidR="008A3FA0" w:rsidRDefault="008A3FA0" w:rsidP="008A3FA0">
      <w:pPr>
        <w:pStyle w:val="SpecHeading4A"/>
      </w:pPr>
      <w:r w:rsidRPr="008A3FA0">
        <w:t>Comply with indicated profiles and with dimensional and structural requirements.</w:t>
      </w:r>
    </w:p>
    <w:p w:rsidR="008A3FA0" w:rsidRPr="008A3FA0" w:rsidRDefault="008A3FA0" w:rsidP="008A3FA0">
      <w:pPr>
        <w:pStyle w:val="SpecHeading4A"/>
      </w:pPr>
      <w:r w:rsidRPr="008A3FA0">
        <w:t>Fulfill indicated performance requirements demonstrated by laboratory testing.</w:t>
      </w:r>
    </w:p>
    <w:p w:rsidR="008A3FA0" w:rsidRPr="008A3FA0" w:rsidRDefault="008A3FA0" w:rsidP="008A3FA0">
      <w:pPr>
        <w:pStyle w:val="SpecHeading4A"/>
      </w:pPr>
      <w:r>
        <w:t>Paint wall p</w:t>
      </w:r>
      <w:r w:rsidRPr="008A3FA0">
        <w:t>anels after fabrication to eliminate exposed raw edges.</w:t>
      </w:r>
    </w:p>
    <w:p w:rsidR="008A3FA0" w:rsidRPr="008A3FA0" w:rsidRDefault="008A3FA0" w:rsidP="008A3FA0">
      <w:pPr>
        <w:pStyle w:val="SpecHeading311"/>
      </w:pPr>
      <w:r w:rsidRPr="008A3FA0">
        <w:t>FINISHES</w:t>
      </w:r>
    </w:p>
    <w:p w:rsidR="008A3FA0" w:rsidRPr="008A3FA0" w:rsidRDefault="008A3FA0" w:rsidP="008A3FA0">
      <w:pPr>
        <w:pStyle w:val="SpecHeading4A"/>
      </w:pPr>
      <w:r w:rsidRPr="008A3FA0">
        <w:t>Comply</w:t>
      </w:r>
      <w:r>
        <w:t xml:space="preserve"> </w:t>
      </w:r>
      <w:r w:rsidRPr="008A3FA0">
        <w:t>with</w:t>
      </w:r>
      <w:r>
        <w:t xml:space="preserve"> </w:t>
      </w:r>
      <w:r w:rsidRPr="008A3FA0">
        <w:t>NAAMM</w:t>
      </w:r>
      <w:r>
        <w:t xml:space="preserve"> </w:t>
      </w:r>
      <w:r w:rsidRPr="008A3FA0">
        <w:t>Metal</w:t>
      </w:r>
      <w:r>
        <w:t xml:space="preserve"> </w:t>
      </w:r>
      <w:r w:rsidRPr="008A3FA0">
        <w:t>Finishes</w:t>
      </w:r>
      <w:r>
        <w:t xml:space="preserve"> </w:t>
      </w:r>
      <w:r w:rsidRPr="008A3FA0">
        <w:t>Manual</w:t>
      </w:r>
      <w:r>
        <w:t xml:space="preserve"> </w:t>
      </w:r>
      <w:r w:rsidRPr="008A3FA0">
        <w:t>for</w:t>
      </w:r>
      <w:r>
        <w:t xml:space="preserve"> </w:t>
      </w:r>
      <w:r w:rsidRPr="008A3FA0">
        <w:t>Architectural</w:t>
      </w:r>
      <w:r>
        <w:t xml:space="preserve"> </w:t>
      </w:r>
      <w:r w:rsidRPr="008A3FA0">
        <w:t>and</w:t>
      </w:r>
      <w:r>
        <w:t xml:space="preserve"> </w:t>
      </w:r>
      <w:r w:rsidRPr="008A3FA0">
        <w:t>Metal</w:t>
      </w:r>
      <w:r>
        <w:t xml:space="preserve"> </w:t>
      </w:r>
      <w:r w:rsidRPr="008A3FA0">
        <w:t>Products</w:t>
      </w:r>
      <w:r>
        <w:t xml:space="preserve"> </w:t>
      </w:r>
      <w:r w:rsidRPr="008A3FA0">
        <w:t>for recommendations of designating finishes.</w:t>
      </w:r>
    </w:p>
    <w:p w:rsidR="008A3FA0" w:rsidRDefault="008A3FA0" w:rsidP="008A3FA0">
      <w:pPr>
        <w:pStyle w:val="SpecHeading4A"/>
      </w:pPr>
      <w:r w:rsidRPr="008A3FA0">
        <w:t xml:space="preserve">Superior Performance Organic Coating System: </w:t>
      </w:r>
      <w:r>
        <w:t xml:space="preserve"> </w:t>
      </w:r>
      <w:r w:rsidRPr="008A3FA0">
        <w:t>AAMA 2605</w:t>
      </w:r>
      <w:r w:rsidR="009A2CEA">
        <w:t>,</w:t>
      </w:r>
      <w:r w:rsidRPr="008A3FA0">
        <w:t xml:space="preserve"> multiple</w:t>
      </w:r>
      <w:r w:rsidR="009A2CEA">
        <w:t>-</w:t>
      </w:r>
      <w:r w:rsidRPr="008A3FA0">
        <w:t>coat, thermally cured</w:t>
      </w:r>
      <w:r w:rsidR="009A2CEA">
        <w:t>,</w:t>
      </w:r>
      <w:r w:rsidRPr="008A3FA0">
        <w:t xml:space="preserve"> </w:t>
      </w:r>
      <w:proofErr w:type="spellStart"/>
      <w:r w:rsidRPr="008A3FA0">
        <w:t>polyvinylidene</w:t>
      </w:r>
      <w:proofErr w:type="spellEnd"/>
      <w:r w:rsidRPr="008A3FA0">
        <w:t xml:space="preserve"> fluoride (PVDF) resin system.</w:t>
      </w:r>
    </w:p>
    <w:p w:rsidR="00B87D87" w:rsidRPr="00B87D87" w:rsidRDefault="00B87D87" w:rsidP="00B87D87">
      <w:pPr>
        <w:pStyle w:val="SpecSpecifierNotes0"/>
      </w:pPr>
      <w:proofErr w:type="spellStart"/>
      <w:r>
        <w:t>Specifier</w:t>
      </w:r>
      <w:proofErr w:type="spellEnd"/>
      <w:r>
        <w:t xml:space="preserve"> Notes:  </w:t>
      </w:r>
      <w:proofErr w:type="spellStart"/>
      <w:r>
        <w:t>Specifier</w:t>
      </w:r>
      <w:proofErr w:type="spellEnd"/>
      <w:r>
        <w:t xml:space="preserve"> two-coat or three-coat </w:t>
      </w:r>
      <w:proofErr w:type="spellStart"/>
      <w:r>
        <w:t>fluoropolymer</w:t>
      </w:r>
      <w:proofErr w:type="spellEnd"/>
      <w:r>
        <w:t xml:space="preserve"> system.</w:t>
      </w:r>
    </w:p>
    <w:p w:rsidR="009A2CEA" w:rsidRDefault="008A3FA0" w:rsidP="008A3FA0">
      <w:pPr>
        <w:pStyle w:val="SpecHeading51"/>
      </w:pPr>
      <w:r w:rsidRPr="008A3FA0">
        <w:t xml:space="preserve">Two-Coat </w:t>
      </w:r>
      <w:proofErr w:type="spellStart"/>
      <w:r w:rsidRPr="008A3FA0">
        <w:t>Fluoropolymer</w:t>
      </w:r>
      <w:proofErr w:type="spellEnd"/>
      <w:r w:rsidR="00B87D87">
        <w:t xml:space="preserve"> System</w:t>
      </w:r>
      <w:r w:rsidRPr="008A3FA0">
        <w:t>:</w:t>
      </w:r>
    </w:p>
    <w:p w:rsidR="009A2CEA" w:rsidRDefault="008A3FA0" w:rsidP="009A2CEA">
      <w:pPr>
        <w:pStyle w:val="SpecHeading6a"/>
      </w:pPr>
      <w:r w:rsidRPr="008A3FA0">
        <w:lastRenderedPageBreak/>
        <w:t xml:space="preserve">AAMA 2605, </w:t>
      </w:r>
      <w:proofErr w:type="spellStart"/>
      <w:r w:rsidRPr="008A3FA0">
        <w:t>fluoropolymer</w:t>
      </w:r>
      <w:proofErr w:type="spellEnd"/>
      <w:r w:rsidRPr="008A3FA0">
        <w:t xml:space="preserve"> finish containing not less than 70 percent PVDF resin by weight in color coat.</w:t>
      </w:r>
    </w:p>
    <w:p w:rsidR="008A3FA0" w:rsidRPr="008A3FA0" w:rsidRDefault="008A3FA0" w:rsidP="009A2CEA">
      <w:pPr>
        <w:pStyle w:val="SpecHeading6a"/>
      </w:pPr>
      <w:r w:rsidRPr="008A3FA0">
        <w:t>Prepare, pre-treat, and apply coating to exposed metal surfaces to comply with coating and resin manufacturer</w:t>
      </w:r>
      <w:r w:rsidR="00CE4B08">
        <w:t>’</w:t>
      </w:r>
      <w:r w:rsidRPr="008A3FA0">
        <w:t>s installation instructions.</w:t>
      </w:r>
    </w:p>
    <w:p w:rsidR="009A2CEA" w:rsidRDefault="008A3FA0" w:rsidP="008A3FA0">
      <w:pPr>
        <w:pStyle w:val="SpecHeading51"/>
      </w:pPr>
      <w:r w:rsidRPr="008A3FA0">
        <w:t xml:space="preserve">Three-Coat </w:t>
      </w:r>
      <w:proofErr w:type="spellStart"/>
      <w:r w:rsidRPr="008A3FA0">
        <w:t>Fluoropolymer</w:t>
      </w:r>
      <w:proofErr w:type="spellEnd"/>
      <w:r w:rsidR="00B87D87">
        <w:t xml:space="preserve"> System</w:t>
      </w:r>
      <w:r w:rsidRPr="008A3FA0">
        <w:t>:</w:t>
      </w:r>
    </w:p>
    <w:p w:rsidR="009A2CEA" w:rsidRDefault="008A3FA0" w:rsidP="009A2CEA">
      <w:pPr>
        <w:pStyle w:val="SpecHeading6a"/>
      </w:pPr>
      <w:r w:rsidRPr="008A3FA0">
        <w:t xml:space="preserve">AAMA 2605, </w:t>
      </w:r>
      <w:proofErr w:type="spellStart"/>
      <w:r w:rsidRPr="008A3FA0">
        <w:t>fluoropolymer</w:t>
      </w:r>
      <w:proofErr w:type="spellEnd"/>
      <w:r w:rsidRPr="008A3FA0">
        <w:t xml:space="preserve"> finish containing not less than 70 percent PVDF resin by weight in color coat.</w:t>
      </w:r>
    </w:p>
    <w:p w:rsidR="008A3FA0" w:rsidRPr="008A3FA0" w:rsidRDefault="008A3FA0" w:rsidP="009A2CEA">
      <w:pPr>
        <w:pStyle w:val="SpecHeading6a"/>
      </w:pPr>
      <w:r w:rsidRPr="008A3FA0">
        <w:t>Prepare, pre-treat, and apply coating to exposed metal surfaces to comply with coating and resin manufacturer</w:t>
      </w:r>
      <w:r w:rsidR="00CE4B08">
        <w:t>’</w:t>
      </w:r>
      <w:r w:rsidRPr="008A3FA0">
        <w:t>s installation instructions.</w:t>
      </w:r>
    </w:p>
    <w:p w:rsidR="008A3FA0" w:rsidRDefault="008A3FA0" w:rsidP="008A3FA0">
      <w:pPr>
        <w:pStyle w:val="SpecHeading4A"/>
      </w:pPr>
      <w:r w:rsidRPr="008A3FA0">
        <w:t xml:space="preserve">Field Touch-Up Materials: </w:t>
      </w:r>
      <w:r w:rsidR="009A2CEA">
        <w:t xml:space="preserve"> </w:t>
      </w:r>
      <w:r w:rsidRPr="008A3FA0">
        <w:t>As recommended by coating manufacturer for field application.</w:t>
      </w:r>
    </w:p>
    <w:p w:rsidR="00B12D57" w:rsidRDefault="00B12D57" w:rsidP="00B12D57">
      <w:pPr>
        <w:pStyle w:val="SpecHeading311"/>
      </w:pPr>
      <w:r>
        <w:t>ACCESSORIES</w:t>
      </w:r>
    </w:p>
    <w:p w:rsidR="004D5EF3" w:rsidRDefault="008A3FA0" w:rsidP="00B30545">
      <w:pPr>
        <w:pStyle w:val="SpecHeading4A"/>
      </w:pPr>
      <w:r>
        <w:t>Metal Plate Wall Panel Accessories:</w:t>
      </w:r>
    </w:p>
    <w:p w:rsidR="00095772" w:rsidRDefault="004D5EF3" w:rsidP="004D5EF3">
      <w:pPr>
        <w:pStyle w:val="SpecHeading51"/>
      </w:pPr>
      <w:r>
        <w:t>P</w:t>
      </w:r>
      <w:r w:rsidR="008A3FA0">
        <w:t xml:space="preserve">rovide components required for a complete metal plate wall panel assembly including </w:t>
      </w:r>
      <w:r w:rsidR="00CF63A1">
        <w:t xml:space="preserve">flashing, </w:t>
      </w:r>
      <w:r w:rsidR="008A3FA0">
        <w:t>trim, copings, fascia</w:t>
      </w:r>
      <w:r w:rsidR="00095772">
        <w:t xml:space="preserve">, </w:t>
      </w:r>
      <w:r w:rsidR="008A3FA0">
        <w:t>sills, corner</w:t>
      </w:r>
      <w:r>
        <w:t>s</w:t>
      </w:r>
      <w:r w:rsidR="008A3FA0">
        <w:t>, and similar items.</w:t>
      </w:r>
    </w:p>
    <w:p w:rsidR="008A3FA0" w:rsidRDefault="008A3FA0" w:rsidP="00095772">
      <w:pPr>
        <w:pStyle w:val="SpecHeading51"/>
      </w:pPr>
      <w:r>
        <w:t xml:space="preserve">Match material and finish of </w:t>
      </w:r>
      <w:r w:rsidR="00095772">
        <w:t xml:space="preserve">wall </w:t>
      </w:r>
      <w:r>
        <w:t>panels</w:t>
      </w:r>
      <w:r w:rsidR="00CF63A1">
        <w:t>,</w:t>
      </w:r>
      <w:r>
        <w:t xml:space="preserve"> unless otherwise indicated.</w:t>
      </w:r>
    </w:p>
    <w:p w:rsidR="004D5EF3" w:rsidRDefault="008A3FA0" w:rsidP="00B30545">
      <w:pPr>
        <w:pStyle w:val="SpecHeading4A"/>
      </w:pPr>
      <w:r>
        <w:t>Flashing and Trim:</w:t>
      </w:r>
    </w:p>
    <w:p w:rsidR="008A3FA0" w:rsidRDefault="008A3FA0" w:rsidP="004D5EF3">
      <w:pPr>
        <w:pStyle w:val="SpecHeading51"/>
      </w:pPr>
      <w:r>
        <w:t>Match material, finish, and color of adjacent wall panels.</w:t>
      </w:r>
    </w:p>
    <w:p w:rsidR="008A3FA0" w:rsidRDefault="008A3FA0" w:rsidP="00B30545">
      <w:pPr>
        <w:pStyle w:val="SpecHeading51"/>
      </w:pPr>
      <w:r>
        <w:t xml:space="preserve">Thickness: </w:t>
      </w:r>
      <w:r w:rsidR="00095772">
        <w:t xml:space="preserve"> Minimum </w:t>
      </w:r>
      <w:r>
        <w:t>0.040 inch.</w:t>
      </w:r>
    </w:p>
    <w:p w:rsidR="008A3FA0" w:rsidRDefault="00040E8A" w:rsidP="00B30545">
      <w:pPr>
        <w:pStyle w:val="SpecHeading51"/>
      </w:pPr>
      <w:r>
        <w:t xml:space="preserve">Specified in Section </w:t>
      </w:r>
      <w:r w:rsidR="008A3FA0">
        <w:t>07</w:t>
      </w:r>
      <w:r w:rsidR="00095772">
        <w:t xml:space="preserve"> </w:t>
      </w:r>
      <w:r w:rsidR="008A3FA0">
        <w:t>62</w:t>
      </w:r>
      <w:r w:rsidR="00095772">
        <w:t xml:space="preserve"> </w:t>
      </w:r>
      <w:r w:rsidR="008A3FA0">
        <w:t>00.</w:t>
      </w:r>
    </w:p>
    <w:p w:rsidR="004D5EF3" w:rsidRDefault="008A3FA0" w:rsidP="00B30545">
      <w:pPr>
        <w:pStyle w:val="SpecHeading4A"/>
      </w:pPr>
      <w:r>
        <w:t>Sub-Girts:</w:t>
      </w:r>
    </w:p>
    <w:p w:rsidR="004D5EF3" w:rsidRDefault="004D5EF3" w:rsidP="004D5EF3">
      <w:pPr>
        <w:pStyle w:val="SpecHeading51"/>
      </w:pPr>
      <w:r>
        <w:t xml:space="preserve">Material:  </w:t>
      </w:r>
      <w:r w:rsidR="008A3FA0">
        <w:t>Galvanized</w:t>
      </w:r>
      <w:r>
        <w:t xml:space="preserve"> steel.</w:t>
      </w:r>
    </w:p>
    <w:p w:rsidR="008A3FA0" w:rsidRDefault="00C44667" w:rsidP="004D5EF3">
      <w:pPr>
        <w:pStyle w:val="SpecHeading51"/>
      </w:pPr>
      <w:r>
        <w:t>S</w:t>
      </w:r>
      <w:r w:rsidR="008A3FA0">
        <w:t>ize and gage in accordance with project requirements.</w:t>
      </w:r>
    </w:p>
    <w:p w:rsidR="004D5EF3" w:rsidRDefault="008A3FA0" w:rsidP="004D5EF3">
      <w:pPr>
        <w:pStyle w:val="SpecHeading4A"/>
      </w:pPr>
      <w:r>
        <w:t>Furring Channel:</w:t>
      </w:r>
    </w:p>
    <w:p w:rsidR="004D5EF3" w:rsidRDefault="004D5EF3" w:rsidP="00B30545">
      <w:pPr>
        <w:pStyle w:val="SpecHeading51"/>
      </w:pPr>
      <w:r>
        <w:t>H</w:t>
      </w:r>
      <w:r w:rsidR="008A3FA0">
        <w:t>at type</w:t>
      </w:r>
      <w:r>
        <w:t>.</w:t>
      </w:r>
    </w:p>
    <w:p w:rsidR="008A3FA0" w:rsidRDefault="008A3FA0" w:rsidP="00B30545">
      <w:pPr>
        <w:pStyle w:val="SpecHeading51"/>
      </w:pPr>
      <w:r>
        <w:t>2 inch</w:t>
      </w:r>
      <w:r w:rsidR="004D5EF3">
        <w:t>es</w:t>
      </w:r>
      <w:r>
        <w:t xml:space="preserve"> to accommodate insulation thickness.</w:t>
      </w:r>
    </w:p>
    <w:p w:rsidR="008A3FA0" w:rsidRDefault="004D5EF3" w:rsidP="00B30545">
      <w:pPr>
        <w:pStyle w:val="SpecHeading51"/>
      </w:pPr>
      <w:r>
        <w:t xml:space="preserve">Minimum </w:t>
      </w:r>
      <w:r w:rsidR="008A3FA0">
        <w:t>16 gauge</w:t>
      </w:r>
      <w:r w:rsidR="00C9438A">
        <w:t>.</w:t>
      </w:r>
    </w:p>
    <w:p w:rsidR="008A3FA0" w:rsidRDefault="008A3FA0" w:rsidP="00B30545">
      <w:pPr>
        <w:pStyle w:val="SpecHeading4A"/>
      </w:pPr>
      <w:r>
        <w:t>Substrate Wall Sheathing:</w:t>
      </w:r>
      <w:r w:rsidR="00C44667">
        <w:t xml:space="preserve">  </w:t>
      </w:r>
      <w:r w:rsidR="00040E8A">
        <w:t>S</w:t>
      </w:r>
      <w:r w:rsidR="00C44667">
        <w:t xml:space="preserve">pecified in </w:t>
      </w:r>
      <w:r>
        <w:t>Section 06</w:t>
      </w:r>
      <w:r w:rsidR="00C44667">
        <w:t xml:space="preserve"> </w:t>
      </w:r>
      <w:r>
        <w:t>16</w:t>
      </w:r>
      <w:r w:rsidR="00C44667">
        <w:t xml:space="preserve"> </w:t>
      </w:r>
      <w:r>
        <w:t xml:space="preserve">00 </w:t>
      </w:r>
      <w:r w:rsidR="00C44667">
        <w:t>and as indicated on the Drawings</w:t>
      </w:r>
      <w:r>
        <w:t>.</w:t>
      </w:r>
    </w:p>
    <w:p w:rsidR="008A3FA0" w:rsidRDefault="008A3FA0" w:rsidP="00B30545">
      <w:pPr>
        <w:pStyle w:val="SpecHeading4A"/>
      </w:pPr>
      <w:r>
        <w:t>Weather Barriers:</w:t>
      </w:r>
      <w:r w:rsidR="00C44667">
        <w:t xml:space="preserve">  </w:t>
      </w:r>
      <w:r w:rsidR="00040E8A">
        <w:t>S</w:t>
      </w:r>
      <w:r w:rsidR="00C44667">
        <w:t xml:space="preserve">pecified in </w:t>
      </w:r>
      <w:r>
        <w:t>Section 07</w:t>
      </w:r>
      <w:r w:rsidR="00C44667">
        <w:t xml:space="preserve"> </w:t>
      </w:r>
      <w:r>
        <w:t>25</w:t>
      </w:r>
      <w:r w:rsidR="00C44667">
        <w:t xml:space="preserve"> </w:t>
      </w:r>
      <w:r>
        <w:t xml:space="preserve">00 </w:t>
      </w:r>
      <w:r w:rsidR="00C44667">
        <w:t>and as indicated on the Drawings.</w:t>
      </w:r>
    </w:p>
    <w:p w:rsidR="008A3FA0" w:rsidRDefault="008A3FA0" w:rsidP="00B30545">
      <w:pPr>
        <w:pStyle w:val="SpecHeading4A"/>
      </w:pPr>
      <w:r>
        <w:t>Sealants:</w:t>
      </w:r>
      <w:r w:rsidR="00C44667">
        <w:t xml:space="preserve"> </w:t>
      </w:r>
      <w:r>
        <w:t xml:space="preserve"> As recommended by </w:t>
      </w:r>
      <w:r w:rsidR="00C44667">
        <w:t xml:space="preserve">wall </w:t>
      </w:r>
      <w:r>
        <w:t xml:space="preserve">panel manufacturer for openings </w:t>
      </w:r>
      <w:r w:rsidR="00C44667">
        <w:t xml:space="preserve">and </w:t>
      </w:r>
      <w:r>
        <w:t>perimeter conditions.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F81665" w:rsidRDefault="00F81665" w:rsidP="00F81665">
      <w:pPr>
        <w:pStyle w:val="SpecHeading4A"/>
      </w:pPr>
      <w:r>
        <w:t>Examine substrates and Work areas and conditions with installer present for compliance with requirements for installation tolerances, wall panel supports, and other conditions affecting performance of th</w:t>
      </w:r>
      <w:r w:rsidR="007849BA">
        <w:t>e</w:t>
      </w:r>
      <w:r>
        <w:t xml:space="preserve"> Work.</w:t>
      </w:r>
    </w:p>
    <w:p w:rsidR="00F81665" w:rsidRDefault="00F81665" w:rsidP="00F81665">
      <w:pPr>
        <w:pStyle w:val="SpecHeading4A"/>
      </w:pPr>
      <w:r>
        <w:lastRenderedPageBreak/>
        <w:t>Examine wall framing to verify that girts, angles, channels, studs, and other structural wall panel support members and anchorage have been installed within alignment tolerances required by wall panel manufacturer.</w:t>
      </w:r>
    </w:p>
    <w:p w:rsidR="00F81665" w:rsidRDefault="00F81665" w:rsidP="00F81665">
      <w:pPr>
        <w:pStyle w:val="SpecHeading4A"/>
      </w:pPr>
      <w:r>
        <w:t>Verify that weather barrier has been installed over sheathing or substrate to prevent air infiltration or water penetration.</w:t>
      </w:r>
    </w:p>
    <w:p w:rsidR="00F81665" w:rsidRDefault="00F81665" w:rsidP="00F81665">
      <w:pPr>
        <w:pStyle w:val="SpecHeading4A"/>
      </w:pPr>
      <w:r>
        <w:t>Examine rough-in for components and systems penetrating wall panels to coordinate actual penetration locations relative to wall panel joint locations before installation.</w:t>
      </w:r>
    </w:p>
    <w:p w:rsidR="00C44D49" w:rsidRDefault="00F81665" w:rsidP="00C44D49">
      <w:pPr>
        <w:pStyle w:val="SpecHeading4A"/>
      </w:pPr>
      <w:r>
        <w:t>No</w:t>
      </w:r>
      <w:r w:rsidR="00C44D49">
        <w:t xml:space="preserve">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>Do not begin preparation or</w:t>
      </w:r>
      <w:r w:rsidR="00F81665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011F01" w:rsidRDefault="007435CA" w:rsidP="00011F01">
      <w:pPr>
        <w:pStyle w:val="SpecHeading4A"/>
      </w:pPr>
      <w:r w:rsidRPr="00F33D2B">
        <w:t>Field Measurements:</w:t>
      </w:r>
    </w:p>
    <w:p w:rsidR="00011F01" w:rsidRDefault="00011F01" w:rsidP="00011F01">
      <w:pPr>
        <w:pStyle w:val="SpecHeading51"/>
      </w:pPr>
      <w:r w:rsidRPr="00011F01">
        <w:t>Verify locations of structural members and wall opening dimensions by field measurements before metal plate wall panel fabrication</w:t>
      </w:r>
      <w:r>
        <w:t>.</w:t>
      </w:r>
    </w:p>
    <w:p w:rsidR="00011F01" w:rsidRDefault="00011F01" w:rsidP="00011F01">
      <w:pPr>
        <w:pStyle w:val="SpecHeading51"/>
      </w:pPr>
      <w:r>
        <w:t>I</w:t>
      </w:r>
      <w:r w:rsidRPr="00011F01">
        <w:t xml:space="preserve">ndicate </w:t>
      </w:r>
      <w:r>
        <w:t xml:space="preserve">field </w:t>
      </w:r>
      <w:r w:rsidRPr="00011F01">
        <w:t xml:space="preserve">measurements on </w:t>
      </w:r>
      <w:r>
        <w:t>s</w:t>
      </w:r>
      <w:r w:rsidRPr="00011F01">
        <w:t xml:space="preserve">hop </w:t>
      </w:r>
      <w:r>
        <w:t>d</w:t>
      </w:r>
      <w:r w:rsidRPr="00011F01">
        <w:t>rawings.</w:t>
      </w:r>
    </w:p>
    <w:p w:rsidR="00C44D49" w:rsidRDefault="00C44D49" w:rsidP="00C44D49">
      <w:pPr>
        <w:pStyle w:val="SpecHeading311"/>
      </w:pPr>
      <w:r>
        <w:t>PREPARATION</w:t>
      </w:r>
    </w:p>
    <w:p w:rsidR="00011F01" w:rsidRDefault="00011F01" w:rsidP="00011F01">
      <w:pPr>
        <w:pStyle w:val="SpecHeading4A"/>
      </w:pPr>
      <w:r w:rsidRPr="00011F01">
        <w:t xml:space="preserve">Miscellaneous Framing: </w:t>
      </w:r>
      <w:r>
        <w:t xml:space="preserve"> </w:t>
      </w:r>
      <w:r w:rsidRPr="00011F01">
        <w:t xml:space="preserve">Install </w:t>
      </w:r>
      <w:proofErr w:type="spellStart"/>
      <w:r w:rsidRPr="00011F01">
        <w:t>subgirt</w:t>
      </w:r>
      <w:r>
        <w:t>s</w:t>
      </w:r>
      <w:proofErr w:type="spellEnd"/>
      <w:r w:rsidRPr="00011F01">
        <w:t xml:space="preserve">, base angles, sills, furring, and other wall panel support members and provide anchorage in accordance with ASTM C 754 for gypsum panel type substrates and </w:t>
      </w:r>
      <w:r>
        <w:t xml:space="preserve">wall </w:t>
      </w:r>
      <w:r w:rsidRPr="00011F01">
        <w:t>panel manufacturer’s installation instructions.</w:t>
      </w:r>
    </w:p>
    <w:p w:rsidR="00C44D49" w:rsidRDefault="00C44D49" w:rsidP="00C44D49">
      <w:pPr>
        <w:pStyle w:val="SpecHeading311"/>
      </w:pPr>
      <w:r>
        <w:t>INSTALLATION</w:t>
      </w:r>
    </w:p>
    <w:p w:rsidR="003D6568" w:rsidRDefault="003D6568" w:rsidP="009058AC">
      <w:pPr>
        <w:pStyle w:val="SpecHeading4A"/>
      </w:pPr>
      <w:r>
        <w:t>Install wall panels in accordance with manufacturer's installation instructions, including pressure equalized rain</w:t>
      </w:r>
      <w:r w:rsidR="00402A30">
        <w:t xml:space="preserve"> </w:t>
      </w:r>
      <w:r>
        <w:t>screen installation method and installation guidelines.</w:t>
      </w:r>
    </w:p>
    <w:p w:rsidR="003D6568" w:rsidRDefault="003D6568" w:rsidP="009058AC">
      <w:pPr>
        <w:pStyle w:val="SpecHeading51"/>
      </w:pPr>
      <w:r>
        <w:t>Use of secondary drainage channels, brackets, support pins, joint sealants</w:t>
      </w:r>
      <w:r w:rsidR="009058AC">
        <w:t>,</w:t>
      </w:r>
      <w:r>
        <w:t xml:space="preserve"> or gaskets to manage drainage of wall panel system is not permitted.</w:t>
      </w:r>
    </w:p>
    <w:p w:rsidR="003D6568" w:rsidRDefault="003D6568" w:rsidP="009058AC">
      <w:pPr>
        <w:pStyle w:val="SpecHeading51"/>
      </w:pPr>
      <w:r>
        <w:t>Attach wall panels using progressive tab and slot interlocking method, engaging bottom of panel in top of previous panel working bottom up, and left to right.</w:t>
      </w:r>
    </w:p>
    <w:p w:rsidR="003D6568" w:rsidRDefault="003D6568" w:rsidP="009058AC">
      <w:pPr>
        <w:pStyle w:val="SpecHeading51"/>
      </w:pPr>
      <w:r>
        <w:t>Install wall panels with single top attachment in pre-punched holes to allow individual panels to move due to thermal expansion.</w:t>
      </w:r>
    </w:p>
    <w:p w:rsidR="003D6568" w:rsidRDefault="003D6568" w:rsidP="009058AC">
      <w:pPr>
        <w:pStyle w:val="SpecHeading51"/>
      </w:pPr>
      <w:r>
        <w:t>Do not compromise internal gutter.</w:t>
      </w:r>
    </w:p>
    <w:p w:rsidR="003D6568" w:rsidRDefault="003D6568" w:rsidP="00996BDC">
      <w:pPr>
        <w:pStyle w:val="SpecHeading4A"/>
      </w:pPr>
      <w:r>
        <w:t xml:space="preserve">Install wall panels </w:t>
      </w:r>
      <w:r w:rsidR="009058AC">
        <w:t xml:space="preserve">to </w:t>
      </w:r>
      <w:r>
        <w:t xml:space="preserve">orientation, sizes, and locations as indicated on </w:t>
      </w:r>
      <w:r w:rsidR="009058AC">
        <w:t xml:space="preserve">the </w:t>
      </w:r>
      <w:r>
        <w:t>Drawings.</w:t>
      </w:r>
    </w:p>
    <w:p w:rsidR="003D6568" w:rsidRDefault="003D6568" w:rsidP="00996BDC">
      <w:pPr>
        <w:pStyle w:val="SpecHeading4A"/>
      </w:pPr>
      <w:r>
        <w:t>Install wall panels with proper anchorage and other components for this Work securely in place.</w:t>
      </w:r>
    </w:p>
    <w:p w:rsidR="003D6568" w:rsidRDefault="003D6568" w:rsidP="00996BDC">
      <w:pPr>
        <w:pStyle w:val="SpecHeading4A"/>
      </w:pPr>
      <w:r>
        <w:t>Install wall panels with provisions for thermal and structural movement.</w:t>
      </w:r>
    </w:p>
    <w:p w:rsidR="00955B81" w:rsidRPr="00955B81" w:rsidRDefault="00955B81" w:rsidP="00955B81">
      <w:pPr>
        <w:pStyle w:val="SpecHeading4A"/>
      </w:pPr>
      <w:r>
        <w:t>Install wall panels weather tight.</w:t>
      </w:r>
    </w:p>
    <w:p w:rsidR="003D6568" w:rsidRDefault="003D6568" w:rsidP="00996BDC">
      <w:pPr>
        <w:pStyle w:val="SpecHeading4A"/>
      </w:pPr>
      <w:r>
        <w:t>Install shims to plumb substrates as necessary for installation of wall panels.</w:t>
      </w:r>
    </w:p>
    <w:p w:rsidR="003D6568" w:rsidRDefault="003D6568" w:rsidP="00996BDC">
      <w:pPr>
        <w:pStyle w:val="SpecHeading4A"/>
      </w:pPr>
      <w:r>
        <w:t>Install weather tight seals at perimeter of wall panel openings.</w:t>
      </w:r>
    </w:p>
    <w:p w:rsidR="003D6568" w:rsidRDefault="003D6568" w:rsidP="00996BDC">
      <w:pPr>
        <w:pStyle w:val="SpecHeading51"/>
      </w:pPr>
      <w:r>
        <w:t xml:space="preserve">Test for proper adhesion on small unexposed area of solid surfacing </w:t>
      </w:r>
      <w:r w:rsidR="00996BDC">
        <w:t xml:space="preserve">before </w:t>
      </w:r>
      <w:r>
        <w:t>use.</w:t>
      </w:r>
    </w:p>
    <w:p w:rsidR="003D6568" w:rsidRDefault="003D6568" w:rsidP="008B2679">
      <w:pPr>
        <w:pStyle w:val="SpecHeading4A"/>
      </w:pPr>
      <w:r>
        <w:lastRenderedPageBreak/>
        <w:t xml:space="preserve">Flashing and Trim: </w:t>
      </w:r>
      <w:r w:rsidR="008B2679">
        <w:t xml:space="preserve"> </w:t>
      </w:r>
      <w:r w:rsidR="00D11526">
        <w:t xml:space="preserve">Install flashing and trim in accordance with </w:t>
      </w:r>
      <w:r>
        <w:t>performance requirements, manufacturer's installation instructions, and SMACNA</w:t>
      </w:r>
      <w:r w:rsidR="008B2679">
        <w:t xml:space="preserve"> </w:t>
      </w:r>
      <w:r>
        <w:t>Architectural Sheet Metal Manual.</w:t>
      </w:r>
    </w:p>
    <w:p w:rsidR="003D6568" w:rsidRDefault="003D6568" w:rsidP="008B2679">
      <w:pPr>
        <w:pStyle w:val="SpecHeading51"/>
      </w:pPr>
      <w:r>
        <w:t>Provide concealed fasteners</w:t>
      </w:r>
      <w:r w:rsidR="008B2679">
        <w:t>,</w:t>
      </w:r>
      <w:r>
        <w:t xml:space="preserve"> where possible, and set units true to line</w:t>
      </w:r>
      <w:r w:rsidR="008B2679">
        <w:t xml:space="preserve">, </w:t>
      </w:r>
      <w:r>
        <w:t>level</w:t>
      </w:r>
      <w:r w:rsidR="008B2679">
        <w:t>, and plumb</w:t>
      </w:r>
      <w:r>
        <w:t>.</w:t>
      </w:r>
    </w:p>
    <w:p w:rsidR="003D6568" w:rsidRDefault="003D6568" w:rsidP="008B2679">
      <w:pPr>
        <w:pStyle w:val="SpecHeading51"/>
      </w:pPr>
      <w:r>
        <w:t>Install work with laps, joints, and seams weather resistant.</w:t>
      </w:r>
    </w:p>
    <w:p w:rsidR="003D6568" w:rsidRDefault="003D6568" w:rsidP="008B2679">
      <w:pPr>
        <w:pStyle w:val="SpecHeading51"/>
      </w:pPr>
      <w:r>
        <w:t xml:space="preserve">Install flashing and trim as wall panel </w:t>
      </w:r>
      <w:r w:rsidR="00D11526">
        <w:t>installation progresses</w:t>
      </w:r>
      <w:r>
        <w:t>.</w:t>
      </w:r>
    </w:p>
    <w:p w:rsidR="003D6568" w:rsidRPr="00AC7A74" w:rsidRDefault="003D6568" w:rsidP="00AC7A74">
      <w:pPr>
        <w:pStyle w:val="SpecHeading4A"/>
      </w:pPr>
      <w:r w:rsidRPr="00AC7A74">
        <w:t>Install weather tight escutcheons for pipe and conduit penetrating exterior walls.</w:t>
      </w:r>
    </w:p>
    <w:p w:rsidR="003D6568" w:rsidRPr="00AC7A74" w:rsidRDefault="003D6568" w:rsidP="00AC7A74">
      <w:pPr>
        <w:pStyle w:val="SpecHeading4A"/>
      </w:pPr>
      <w:r w:rsidRPr="00AC7A74">
        <w:t xml:space="preserve">Metal Protection: </w:t>
      </w:r>
      <w:r w:rsidR="00AC7A74" w:rsidRPr="00AC7A74">
        <w:t xml:space="preserve"> </w:t>
      </w:r>
      <w:r w:rsidRPr="00AC7A74">
        <w:t xml:space="preserve">Where dissimilar metals contact each other or corrosive substrates, protect against galvanic action </w:t>
      </w:r>
      <w:r w:rsidR="00AC7A74" w:rsidRPr="00AC7A74">
        <w:t xml:space="preserve">in accordance with </w:t>
      </w:r>
      <w:r w:rsidRPr="00AC7A74">
        <w:t>wall panel manufacturer.</w:t>
      </w:r>
    </w:p>
    <w:p w:rsidR="003D6568" w:rsidRPr="00041FE5" w:rsidRDefault="003D6568" w:rsidP="00041FE5">
      <w:pPr>
        <w:pStyle w:val="SpecHeading4A"/>
      </w:pPr>
      <w:r w:rsidRPr="00041FE5">
        <w:t xml:space="preserve">Do not apply sealants to joints, unless otherwise </w:t>
      </w:r>
      <w:r w:rsidR="00AC7A74" w:rsidRPr="00041FE5">
        <w:t xml:space="preserve">indicated </w:t>
      </w:r>
      <w:r w:rsidRPr="00041FE5">
        <w:t xml:space="preserve">on </w:t>
      </w:r>
      <w:r w:rsidR="00AC7A74" w:rsidRPr="00041FE5">
        <w:t xml:space="preserve">the </w:t>
      </w:r>
      <w:r w:rsidRPr="00041FE5">
        <w:t>Drawings</w:t>
      </w:r>
      <w:r w:rsidR="00AC7A74" w:rsidRPr="00041FE5">
        <w:t>.</w:t>
      </w:r>
    </w:p>
    <w:p w:rsidR="003D6568" w:rsidRPr="00041FE5" w:rsidRDefault="003D6568" w:rsidP="00041FE5">
      <w:pPr>
        <w:pStyle w:val="SpecHeading4A"/>
      </w:pPr>
      <w:r w:rsidRPr="00041FE5">
        <w:t>Install accessories with positive anchorage to building and provisions for thermal expansion, and coordinate installation with flashing and other components.</w:t>
      </w:r>
    </w:p>
    <w:p w:rsidR="003D6568" w:rsidRDefault="003D6568" w:rsidP="00041FE5">
      <w:pPr>
        <w:pStyle w:val="SpecHeading51"/>
      </w:pPr>
      <w:r w:rsidRPr="00041FE5">
        <w:t xml:space="preserve">Install components required for a complete wall panel assembly including </w:t>
      </w:r>
      <w:r w:rsidR="00CF63A1">
        <w:t xml:space="preserve">flashing, </w:t>
      </w:r>
      <w:r w:rsidRPr="00041FE5">
        <w:t xml:space="preserve">trim, copings, </w:t>
      </w:r>
      <w:r w:rsidR="00CF63A1">
        <w:t xml:space="preserve">fascia, sills, corners, </w:t>
      </w:r>
      <w:r w:rsidRPr="00041FE5">
        <w:t>and other accessory items.</w:t>
      </w:r>
    </w:p>
    <w:p w:rsidR="003D6568" w:rsidRPr="00041FE5" w:rsidRDefault="003D6568" w:rsidP="00041FE5">
      <w:pPr>
        <w:pStyle w:val="SpecHeading4A"/>
      </w:pPr>
      <w:r w:rsidRPr="00041FE5">
        <w:t xml:space="preserve">Air/Weather Barrier: </w:t>
      </w:r>
      <w:r w:rsidR="00041FE5" w:rsidRPr="00041FE5">
        <w:t xml:space="preserve"> </w:t>
      </w:r>
      <w:r w:rsidRPr="00041FE5">
        <w:t xml:space="preserve">Install air/weather barrier behind wall panels and over substrate </w:t>
      </w:r>
      <w:r w:rsidR="00041FE5" w:rsidRPr="00041FE5">
        <w:t xml:space="preserve">as specified in </w:t>
      </w:r>
      <w:r w:rsidRPr="00041FE5">
        <w:t>Section 07</w:t>
      </w:r>
      <w:r w:rsidR="00041FE5" w:rsidRPr="00041FE5">
        <w:t xml:space="preserve"> </w:t>
      </w:r>
      <w:r w:rsidRPr="00041FE5">
        <w:t>25</w:t>
      </w:r>
      <w:r w:rsidR="00041FE5" w:rsidRPr="00041FE5">
        <w:t xml:space="preserve"> </w:t>
      </w:r>
      <w:r w:rsidRPr="00041FE5">
        <w:t>00.</w:t>
      </w:r>
    </w:p>
    <w:p w:rsidR="003D6568" w:rsidRPr="00041FE5" w:rsidRDefault="003D6568" w:rsidP="00041FE5">
      <w:pPr>
        <w:pStyle w:val="SpecHeading4A"/>
      </w:pPr>
      <w:r w:rsidRPr="00041FE5">
        <w:t xml:space="preserve">Install insulation between Z-clips </w:t>
      </w:r>
      <w:r w:rsidR="00041FE5" w:rsidRPr="00041FE5">
        <w:t xml:space="preserve">as specified in </w:t>
      </w:r>
      <w:r w:rsidRPr="00041FE5">
        <w:t>Section 07</w:t>
      </w:r>
      <w:r w:rsidR="00041FE5" w:rsidRPr="00041FE5">
        <w:t xml:space="preserve"> </w:t>
      </w:r>
      <w:r w:rsidRPr="00041FE5">
        <w:t>21</w:t>
      </w:r>
      <w:r w:rsidR="00041FE5" w:rsidRPr="00041FE5">
        <w:t xml:space="preserve"> </w:t>
      </w:r>
      <w:r w:rsidRPr="00041FE5">
        <w:t>00.</w:t>
      </w:r>
    </w:p>
    <w:p w:rsidR="004028FE" w:rsidRDefault="004028FE" w:rsidP="00955B81">
      <w:pPr>
        <w:pStyle w:val="SpecHeading311"/>
      </w:pPr>
      <w:r>
        <w:t>TOLERANCES</w:t>
      </w:r>
    </w:p>
    <w:p w:rsidR="00955B81" w:rsidRDefault="00955B81" w:rsidP="00955B81">
      <w:pPr>
        <w:pStyle w:val="SpecHeading4A"/>
      </w:pPr>
      <w:r w:rsidRPr="00955B81">
        <w:t>Shim and align wall panel units with installed tolerances of 1/4 inch in 20 feet, non-cumulative, on level, plumb, and location lines as indicated</w:t>
      </w:r>
      <w:r>
        <w:t xml:space="preserve"> on the Drawings</w:t>
      </w:r>
      <w:r w:rsidRPr="00955B81">
        <w:t>.</w:t>
      </w:r>
    </w:p>
    <w:p w:rsidR="004541E9" w:rsidRDefault="004541E9" w:rsidP="004541E9">
      <w:pPr>
        <w:pStyle w:val="SpecHeading311"/>
      </w:pPr>
      <w:r>
        <w:t>FIELD QUALITY CONTROL</w:t>
      </w:r>
    </w:p>
    <w:p w:rsidR="00C31D95" w:rsidRDefault="00C31D95" w:rsidP="00C31D95">
      <w:pPr>
        <w:pStyle w:val="SpecHeading4A"/>
      </w:pPr>
      <w:r>
        <w:t>Testing Agency:  Owner may engage a qualified independent testing agency to perform field tests and inspections.</w:t>
      </w:r>
    </w:p>
    <w:p w:rsidR="00C31D95" w:rsidRDefault="00C31D95" w:rsidP="00C31D95">
      <w:pPr>
        <w:pStyle w:val="SpecHeading4A"/>
      </w:pPr>
      <w:r>
        <w:t>Water-Spray Test:  After installation and in coordination with Mockup requirements, test area of assembly as directed by Architect for water penetration in accordance with AAMA 501.2.</w:t>
      </w:r>
    </w:p>
    <w:p w:rsidR="00C31D95" w:rsidRDefault="00C31D95" w:rsidP="00C31D95">
      <w:pPr>
        <w:pStyle w:val="SpecHeading4A"/>
      </w:pPr>
      <w:r>
        <w:t>Manufacturer's Field Service:  Engage a factory-authorized service representative to test and inspect completed wall panel installation, including accessories.</w:t>
      </w:r>
    </w:p>
    <w:p w:rsidR="00C31D95" w:rsidRDefault="00C31D95" w:rsidP="00C31D95">
      <w:pPr>
        <w:pStyle w:val="SpecHeading4A"/>
      </w:pPr>
      <w:r>
        <w:t>Remove and replace wall panels where tests and inspections indicate they do not comply with specified requirements.</w:t>
      </w:r>
    </w:p>
    <w:p w:rsidR="00C31D95" w:rsidRDefault="00C31D95" w:rsidP="00C31D95">
      <w:pPr>
        <w:pStyle w:val="SpecHeading4A"/>
      </w:pPr>
      <w:r>
        <w:t>Perform additional tests and inspections, at Contractor's expense, to verify compliance of replaced wall panels or necessary additional work with specified requirements.</w:t>
      </w:r>
    </w:p>
    <w:p w:rsidR="00C31D95" w:rsidRDefault="00C31D95" w:rsidP="00C31D95">
      <w:pPr>
        <w:pStyle w:val="SpecHeading4A"/>
      </w:pPr>
      <w:r>
        <w:t>Prepare test and inspection reports</w:t>
      </w:r>
      <w:r w:rsidR="0017195F">
        <w:t xml:space="preserve"> and submit to Architect</w:t>
      </w:r>
      <w:r>
        <w:t>.</w:t>
      </w:r>
    </w:p>
    <w:p w:rsidR="007A7E31" w:rsidRDefault="007A7E31" w:rsidP="007A7E31">
      <w:pPr>
        <w:pStyle w:val="SpecHeading311"/>
      </w:pPr>
      <w:r>
        <w:lastRenderedPageBreak/>
        <w:t>ADJUSTING</w:t>
      </w:r>
    </w:p>
    <w:p w:rsidR="007A7E31" w:rsidRPr="00357794" w:rsidRDefault="007A7E31" w:rsidP="007A7E31">
      <w:pPr>
        <w:pStyle w:val="SpecHeading4A"/>
      </w:pPr>
      <w:r>
        <w:t>Repair minor damages to finish in accordance with manufacturer’s instructions and as approved by Architect.</w:t>
      </w:r>
    </w:p>
    <w:p w:rsidR="007A7E31" w:rsidRDefault="007A7E31" w:rsidP="007A7E31">
      <w:pPr>
        <w:pStyle w:val="SpecHeading4A"/>
      </w:pPr>
      <w:r>
        <w:t>Remove and replace with new material, damaged components that cannot be successfully repaired, as determined by Architect.</w:t>
      </w:r>
    </w:p>
    <w:p w:rsidR="00E73327" w:rsidRDefault="00E73327" w:rsidP="00E73327">
      <w:pPr>
        <w:pStyle w:val="SpecHeading311"/>
      </w:pPr>
      <w:r>
        <w:t>CLEANING</w:t>
      </w:r>
    </w:p>
    <w:p w:rsidR="007A7E31" w:rsidRDefault="007A7E31" w:rsidP="007A7E31">
      <w:pPr>
        <w:pStyle w:val="SpecHeading4A"/>
      </w:pPr>
      <w:r>
        <w:t>Clean wall panels promptly after installation in accordance with manufacturer’s instructions.</w:t>
      </w:r>
    </w:p>
    <w:p w:rsidR="007A7E31" w:rsidRDefault="007A7E31" w:rsidP="007A7E31">
      <w:pPr>
        <w:pStyle w:val="SpecHeading4A"/>
      </w:pPr>
      <w:r>
        <w:t>Do not use harsh cleaning materials or methods that could damage finish.</w:t>
      </w:r>
    </w:p>
    <w:p w:rsidR="007A7E31" w:rsidRPr="007A7E31" w:rsidRDefault="007A7E31" w:rsidP="007A7E31">
      <w:pPr>
        <w:pStyle w:val="SpecHeading4A"/>
      </w:pPr>
      <w:r>
        <w:t xml:space="preserve">Clear weep holes and drainage channels of obstructions and dirt </w:t>
      </w:r>
      <w:r w:rsidR="000D5F83">
        <w:t xml:space="preserve">promptly </w:t>
      </w:r>
      <w:r>
        <w:t>after installation of wall panels.</w:t>
      </w:r>
    </w:p>
    <w:p w:rsidR="00C44D49" w:rsidRDefault="00C44D49" w:rsidP="00C44D49">
      <w:pPr>
        <w:pStyle w:val="SpecHeading311"/>
      </w:pPr>
      <w:r>
        <w:t>PROTECTION</w:t>
      </w:r>
    </w:p>
    <w:p w:rsidR="00C44D49" w:rsidRDefault="00C44D49" w:rsidP="00E73327">
      <w:pPr>
        <w:pStyle w:val="SpecHeading4A"/>
      </w:pPr>
      <w:r>
        <w:t xml:space="preserve">Protect </w:t>
      </w:r>
      <w:r w:rsidR="00D600C6">
        <w:t>Work of this Section</w:t>
      </w:r>
      <w:r w:rsidR="007A7E31">
        <w:t xml:space="preserve"> </w:t>
      </w:r>
      <w:r>
        <w:t xml:space="preserve">from damage </w:t>
      </w:r>
      <w:r w:rsidR="00E90AEF">
        <w:t>until Substantial Completion.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4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8F" w:rsidRDefault="004E7D8F">
      <w:r>
        <w:separator/>
      </w:r>
    </w:p>
  </w:endnote>
  <w:endnote w:type="continuationSeparator" w:id="0">
    <w:p w:rsidR="004E7D8F" w:rsidRDefault="004E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A6" w:rsidRDefault="005D2DA6" w:rsidP="00DB19BB">
    <w:pPr>
      <w:pStyle w:val="SpecFooter"/>
    </w:pPr>
  </w:p>
  <w:p w:rsidR="005D2DA6" w:rsidRDefault="005D2DA6" w:rsidP="00DB19BB">
    <w:pPr>
      <w:pStyle w:val="SpecFooter"/>
    </w:pPr>
  </w:p>
  <w:p w:rsidR="009961FB" w:rsidRDefault="006F0FFB" w:rsidP="00DB19BB">
    <w:pPr>
      <w:pStyle w:val="SpecFooter"/>
    </w:pPr>
    <w:r>
      <w:t xml:space="preserve">American </w:t>
    </w:r>
    <w:proofErr w:type="spellStart"/>
    <w:r w:rsidR="009961FB">
      <w:t>M</w:t>
    </w:r>
    <w:r>
      <w:t>etalcraft</w:t>
    </w:r>
    <w:proofErr w:type="spellEnd"/>
    <w:r>
      <w:t>, Inc.</w:t>
    </w:r>
  </w:p>
  <w:p w:rsidR="005D2DA6" w:rsidRDefault="006F0FFB" w:rsidP="00DB19BB">
    <w:pPr>
      <w:pStyle w:val="SpecFooter"/>
    </w:pPr>
    <w:r>
      <w:t>Metal Plate Wall Panels</w:t>
    </w:r>
    <w:r w:rsidR="005D2DA6">
      <w:tab/>
    </w:r>
    <w:r w:rsidR="004A2094">
      <w:fldChar w:fldCharType="begin"/>
    </w:r>
    <w:r w:rsidR="004A2094">
      <w:instrText xml:space="preserve"> STYLEREF  "Spec: Heading 1" </w:instrText>
    </w:r>
    <w:r w:rsidR="004A2094">
      <w:fldChar w:fldCharType="separate"/>
    </w:r>
    <w:r w:rsidR="004A2094">
      <w:rPr>
        <w:noProof/>
      </w:rPr>
      <w:t>07 42 13.16</w:t>
    </w:r>
    <w:r w:rsidR="004A2094">
      <w:rPr>
        <w:noProof/>
      </w:rPr>
      <w:fldChar w:fldCharType="end"/>
    </w:r>
    <w:r w:rsidR="005D2DA6">
      <w:t xml:space="preserve"> - </w:t>
    </w:r>
    <w:r w:rsidR="005D2DA6">
      <w:rPr>
        <w:rStyle w:val="PageNumber"/>
      </w:rPr>
      <w:fldChar w:fldCharType="begin"/>
    </w:r>
    <w:r w:rsidR="005D2DA6">
      <w:rPr>
        <w:rStyle w:val="PageNumber"/>
      </w:rPr>
      <w:instrText xml:space="preserve"> PAGE </w:instrText>
    </w:r>
    <w:r w:rsidR="005D2DA6">
      <w:rPr>
        <w:rStyle w:val="PageNumber"/>
      </w:rPr>
      <w:fldChar w:fldCharType="separate"/>
    </w:r>
    <w:r w:rsidR="004A2094">
      <w:rPr>
        <w:rStyle w:val="PageNumber"/>
        <w:noProof/>
      </w:rPr>
      <w:t>11</w:t>
    </w:r>
    <w:r w:rsidR="005D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8F" w:rsidRDefault="004E7D8F">
      <w:r>
        <w:separator/>
      </w:r>
    </w:p>
  </w:footnote>
  <w:footnote w:type="continuationSeparator" w:id="0">
    <w:p w:rsidR="004E7D8F" w:rsidRDefault="004E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020" w:hanging="9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20" w:hanging="90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upperLetter"/>
      <w:lvlText w:val="%3."/>
      <w:lvlJc w:val="left"/>
      <w:pPr>
        <w:ind w:left="1020" w:hanging="629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272" w:hanging="30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559" w:hanging="269"/>
      </w:pPr>
      <w:rPr>
        <w:rFonts w:ascii="Arial" w:hAnsi="Arial" w:cs="Arial"/>
        <w:b w:val="0"/>
        <w:bCs w:val="0"/>
        <w:sz w:val="18"/>
        <w:szCs w:val="18"/>
      </w:rPr>
    </w:lvl>
    <w:lvl w:ilvl="5">
      <w:numFmt w:val="bullet"/>
      <w:lvlText w:val="•"/>
      <w:lvlJc w:val="left"/>
      <w:pPr>
        <w:ind w:left="1020" w:hanging="269"/>
      </w:pPr>
    </w:lvl>
    <w:lvl w:ilvl="6">
      <w:numFmt w:val="bullet"/>
      <w:lvlText w:val="•"/>
      <w:lvlJc w:val="left"/>
      <w:pPr>
        <w:ind w:left="1020" w:hanging="269"/>
      </w:pPr>
    </w:lvl>
    <w:lvl w:ilvl="7">
      <w:numFmt w:val="bullet"/>
      <w:lvlText w:val="•"/>
      <w:lvlJc w:val="left"/>
      <w:pPr>
        <w:ind w:left="1020" w:hanging="269"/>
      </w:pPr>
    </w:lvl>
    <w:lvl w:ilvl="8">
      <w:numFmt w:val="bullet"/>
      <w:lvlText w:val="•"/>
      <w:lvlJc w:val="left"/>
      <w:pPr>
        <w:ind w:left="1020" w:hanging="269"/>
      </w:pPr>
    </w:lvl>
  </w:abstractNum>
  <w:abstractNum w:abstractNumId="1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19" w:hanging="9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19" w:hanging="90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upperLetter"/>
      <w:lvlText w:val="%3."/>
      <w:lvlJc w:val="left"/>
      <w:pPr>
        <w:ind w:left="1020" w:hanging="629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291" w:hanging="30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559" w:hanging="269"/>
      </w:pPr>
      <w:rPr>
        <w:rFonts w:ascii="Arial" w:hAnsi="Arial" w:cs="Arial"/>
        <w:b w:val="0"/>
        <w:bCs w:val="0"/>
        <w:sz w:val="18"/>
        <w:szCs w:val="18"/>
      </w:rPr>
    </w:lvl>
    <w:lvl w:ilvl="5">
      <w:numFmt w:val="bullet"/>
      <w:lvlText w:val="•"/>
      <w:lvlJc w:val="left"/>
      <w:pPr>
        <w:ind w:left="1020" w:hanging="269"/>
      </w:pPr>
    </w:lvl>
    <w:lvl w:ilvl="6">
      <w:numFmt w:val="bullet"/>
      <w:lvlText w:val="•"/>
      <w:lvlJc w:val="left"/>
      <w:pPr>
        <w:ind w:left="1271" w:hanging="269"/>
      </w:pPr>
    </w:lvl>
    <w:lvl w:ilvl="7">
      <w:numFmt w:val="bullet"/>
      <w:lvlText w:val="•"/>
      <w:lvlJc w:val="left"/>
      <w:pPr>
        <w:ind w:left="1271" w:hanging="269"/>
      </w:pPr>
    </w:lvl>
    <w:lvl w:ilvl="8">
      <w:numFmt w:val="bullet"/>
      <w:lvlText w:val="•"/>
      <w:lvlJc w:val="left"/>
      <w:pPr>
        <w:ind w:left="1291" w:hanging="269"/>
      </w:pPr>
    </w:lvl>
  </w:abstractNum>
  <w:abstractNum w:abstractNumId="12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3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8F"/>
    <w:rsid w:val="000008FC"/>
    <w:rsid w:val="00001C5D"/>
    <w:rsid w:val="00005AB2"/>
    <w:rsid w:val="000069BB"/>
    <w:rsid w:val="000077E3"/>
    <w:rsid w:val="00011263"/>
    <w:rsid w:val="00011F01"/>
    <w:rsid w:val="000137DE"/>
    <w:rsid w:val="00015EB2"/>
    <w:rsid w:val="000164D2"/>
    <w:rsid w:val="0002696A"/>
    <w:rsid w:val="000333EB"/>
    <w:rsid w:val="00040E8A"/>
    <w:rsid w:val="00041FE5"/>
    <w:rsid w:val="000576A6"/>
    <w:rsid w:val="00070C03"/>
    <w:rsid w:val="00071573"/>
    <w:rsid w:val="0007243D"/>
    <w:rsid w:val="000759A6"/>
    <w:rsid w:val="00081EFB"/>
    <w:rsid w:val="00087751"/>
    <w:rsid w:val="00091838"/>
    <w:rsid w:val="000956FE"/>
    <w:rsid w:val="00095772"/>
    <w:rsid w:val="00096E22"/>
    <w:rsid w:val="000A392E"/>
    <w:rsid w:val="000A6EA5"/>
    <w:rsid w:val="000B0256"/>
    <w:rsid w:val="000B1DD4"/>
    <w:rsid w:val="000C1A2A"/>
    <w:rsid w:val="000D5F83"/>
    <w:rsid w:val="000E024C"/>
    <w:rsid w:val="000E3428"/>
    <w:rsid w:val="00133687"/>
    <w:rsid w:val="001632EA"/>
    <w:rsid w:val="0016765A"/>
    <w:rsid w:val="0017195F"/>
    <w:rsid w:val="001741D8"/>
    <w:rsid w:val="00174712"/>
    <w:rsid w:val="00180C02"/>
    <w:rsid w:val="001B5128"/>
    <w:rsid w:val="001D1107"/>
    <w:rsid w:val="001D26F4"/>
    <w:rsid w:val="001D77B1"/>
    <w:rsid w:val="001E1C89"/>
    <w:rsid w:val="001E7031"/>
    <w:rsid w:val="001F3350"/>
    <w:rsid w:val="00214D04"/>
    <w:rsid w:val="00217231"/>
    <w:rsid w:val="00234C92"/>
    <w:rsid w:val="0023599A"/>
    <w:rsid w:val="00235E53"/>
    <w:rsid w:val="002448C9"/>
    <w:rsid w:val="00251172"/>
    <w:rsid w:val="0025561D"/>
    <w:rsid w:val="002568DF"/>
    <w:rsid w:val="002749A2"/>
    <w:rsid w:val="00277B3A"/>
    <w:rsid w:val="0029629F"/>
    <w:rsid w:val="0029712F"/>
    <w:rsid w:val="002B75CF"/>
    <w:rsid w:val="002C3BA5"/>
    <w:rsid w:val="002C403B"/>
    <w:rsid w:val="002E3147"/>
    <w:rsid w:val="002E429A"/>
    <w:rsid w:val="002F0EC2"/>
    <w:rsid w:val="003058E8"/>
    <w:rsid w:val="00314BB5"/>
    <w:rsid w:val="0032068C"/>
    <w:rsid w:val="00320B7E"/>
    <w:rsid w:val="00333BEB"/>
    <w:rsid w:val="00340105"/>
    <w:rsid w:val="00340DD6"/>
    <w:rsid w:val="00357794"/>
    <w:rsid w:val="00360CF2"/>
    <w:rsid w:val="0036232E"/>
    <w:rsid w:val="0036604B"/>
    <w:rsid w:val="003729C9"/>
    <w:rsid w:val="00376494"/>
    <w:rsid w:val="00377B14"/>
    <w:rsid w:val="00383124"/>
    <w:rsid w:val="00383538"/>
    <w:rsid w:val="00383F7B"/>
    <w:rsid w:val="00385EF3"/>
    <w:rsid w:val="0038644A"/>
    <w:rsid w:val="003879D7"/>
    <w:rsid w:val="0039191E"/>
    <w:rsid w:val="003976AB"/>
    <w:rsid w:val="003B0B9F"/>
    <w:rsid w:val="003B1F82"/>
    <w:rsid w:val="003D6568"/>
    <w:rsid w:val="003E2BF8"/>
    <w:rsid w:val="003E78B8"/>
    <w:rsid w:val="004028FE"/>
    <w:rsid w:val="00402A30"/>
    <w:rsid w:val="004048DF"/>
    <w:rsid w:val="004113AA"/>
    <w:rsid w:val="00412DE2"/>
    <w:rsid w:val="00421DBD"/>
    <w:rsid w:val="00424AC3"/>
    <w:rsid w:val="0043110D"/>
    <w:rsid w:val="0043134B"/>
    <w:rsid w:val="004451E8"/>
    <w:rsid w:val="004464C9"/>
    <w:rsid w:val="0045246E"/>
    <w:rsid w:val="004541E9"/>
    <w:rsid w:val="00463B1A"/>
    <w:rsid w:val="00465DA9"/>
    <w:rsid w:val="004730BF"/>
    <w:rsid w:val="0047575D"/>
    <w:rsid w:val="004811AA"/>
    <w:rsid w:val="0048659F"/>
    <w:rsid w:val="00490CAA"/>
    <w:rsid w:val="004A1EFA"/>
    <w:rsid w:val="004A2094"/>
    <w:rsid w:val="004C7791"/>
    <w:rsid w:val="004D5EF3"/>
    <w:rsid w:val="004E7D8F"/>
    <w:rsid w:val="004F0ED0"/>
    <w:rsid w:val="004F6EF1"/>
    <w:rsid w:val="00504186"/>
    <w:rsid w:val="00504E5A"/>
    <w:rsid w:val="0050729C"/>
    <w:rsid w:val="00515C67"/>
    <w:rsid w:val="00525352"/>
    <w:rsid w:val="00526E28"/>
    <w:rsid w:val="0053032A"/>
    <w:rsid w:val="0053619B"/>
    <w:rsid w:val="005379D9"/>
    <w:rsid w:val="00541C35"/>
    <w:rsid w:val="005572E6"/>
    <w:rsid w:val="0056371E"/>
    <w:rsid w:val="00567F38"/>
    <w:rsid w:val="00573E76"/>
    <w:rsid w:val="0057606A"/>
    <w:rsid w:val="005833A5"/>
    <w:rsid w:val="00583AD1"/>
    <w:rsid w:val="0058549D"/>
    <w:rsid w:val="00595DF6"/>
    <w:rsid w:val="005B0661"/>
    <w:rsid w:val="005B35D1"/>
    <w:rsid w:val="005C041E"/>
    <w:rsid w:val="005C0790"/>
    <w:rsid w:val="005C2C39"/>
    <w:rsid w:val="005C4E15"/>
    <w:rsid w:val="005D2DA6"/>
    <w:rsid w:val="005D3911"/>
    <w:rsid w:val="005E1310"/>
    <w:rsid w:val="005E22B1"/>
    <w:rsid w:val="005E3F85"/>
    <w:rsid w:val="005E6925"/>
    <w:rsid w:val="005F01BC"/>
    <w:rsid w:val="005F0610"/>
    <w:rsid w:val="005F1AB9"/>
    <w:rsid w:val="005F390B"/>
    <w:rsid w:val="005F4CD2"/>
    <w:rsid w:val="0060399E"/>
    <w:rsid w:val="0061317F"/>
    <w:rsid w:val="006131E5"/>
    <w:rsid w:val="00613D04"/>
    <w:rsid w:val="00617E29"/>
    <w:rsid w:val="00637877"/>
    <w:rsid w:val="006625F9"/>
    <w:rsid w:val="00677175"/>
    <w:rsid w:val="006804AB"/>
    <w:rsid w:val="006814E6"/>
    <w:rsid w:val="006924EF"/>
    <w:rsid w:val="00695736"/>
    <w:rsid w:val="00695C40"/>
    <w:rsid w:val="00696CA1"/>
    <w:rsid w:val="006A0536"/>
    <w:rsid w:val="006A0D39"/>
    <w:rsid w:val="006B02ED"/>
    <w:rsid w:val="006B23CB"/>
    <w:rsid w:val="006B773F"/>
    <w:rsid w:val="006C1985"/>
    <w:rsid w:val="006C4E30"/>
    <w:rsid w:val="006D3C81"/>
    <w:rsid w:val="006D536A"/>
    <w:rsid w:val="006D5600"/>
    <w:rsid w:val="006E312F"/>
    <w:rsid w:val="006E43CB"/>
    <w:rsid w:val="006E69C6"/>
    <w:rsid w:val="006F0FFB"/>
    <w:rsid w:val="006F447C"/>
    <w:rsid w:val="00703348"/>
    <w:rsid w:val="0071531F"/>
    <w:rsid w:val="007223CE"/>
    <w:rsid w:val="007237CE"/>
    <w:rsid w:val="0073194B"/>
    <w:rsid w:val="00731D17"/>
    <w:rsid w:val="007330D6"/>
    <w:rsid w:val="007403D0"/>
    <w:rsid w:val="00740EB7"/>
    <w:rsid w:val="00741F2A"/>
    <w:rsid w:val="007435CA"/>
    <w:rsid w:val="00743605"/>
    <w:rsid w:val="00745FAD"/>
    <w:rsid w:val="00752FBE"/>
    <w:rsid w:val="0075529E"/>
    <w:rsid w:val="007573CA"/>
    <w:rsid w:val="0075743E"/>
    <w:rsid w:val="00764881"/>
    <w:rsid w:val="00767035"/>
    <w:rsid w:val="0077230B"/>
    <w:rsid w:val="00775DD8"/>
    <w:rsid w:val="00777DF4"/>
    <w:rsid w:val="00783BF3"/>
    <w:rsid w:val="007849BA"/>
    <w:rsid w:val="007A3B2F"/>
    <w:rsid w:val="007A4C64"/>
    <w:rsid w:val="007A638A"/>
    <w:rsid w:val="007A7E31"/>
    <w:rsid w:val="007B10DB"/>
    <w:rsid w:val="007C558B"/>
    <w:rsid w:val="007C6529"/>
    <w:rsid w:val="007D12B5"/>
    <w:rsid w:val="007D13A6"/>
    <w:rsid w:val="007D3C18"/>
    <w:rsid w:val="007D6759"/>
    <w:rsid w:val="007E3402"/>
    <w:rsid w:val="007E4338"/>
    <w:rsid w:val="007E7134"/>
    <w:rsid w:val="007F72DF"/>
    <w:rsid w:val="00801D54"/>
    <w:rsid w:val="008147BE"/>
    <w:rsid w:val="00814F80"/>
    <w:rsid w:val="00834BE1"/>
    <w:rsid w:val="00837666"/>
    <w:rsid w:val="00840CF0"/>
    <w:rsid w:val="00850DBF"/>
    <w:rsid w:val="008604B1"/>
    <w:rsid w:val="00863BBB"/>
    <w:rsid w:val="008654D4"/>
    <w:rsid w:val="00870CCA"/>
    <w:rsid w:val="00882889"/>
    <w:rsid w:val="00890DC0"/>
    <w:rsid w:val="00891D6D"/>
    <w:rsid w:val="008A077A"/>
    <w:rsid w:val="008A2DD7"/>
    <w:rsid w:val="008A3FA0"/>
    <w:rsid w:val="008A4D6B"/>
    <w:rsid w:val="008A5962"/>
    <w:rsid w:val="008B2679"/>
    <w:rsid w:val="008B2AB4"/>
    <w:rsid w:val="008B60A1"/>
    <w:rsid w:val="008C31D1"/>
    <w:rsid w:val="008C365F"/>
    <w:rsid w:val="008C3F8C"/>
    <w:rsid w:val="008D2910"/>
    <w:rsid w:val="008D5BB9"/>
    <w:rsid w:val="008D71C7"/>
    <w:rsid w:val="008D7A96"/>
    <w:rsid w:val="008F418A"/>
    <w:rsid w:val="009058AC"/>
    <w:rsid w:val="00906A13"/>
    <w:rsid w:val="00910AC6"/>
    <w:rsid w:val="00911620"/>
    <w:rsid w:val="00914FE2"/>
    <w:rsid w:val="00935ADA"/>
    <w:rsid w:val="00945C19"/>
    <w:rsid w:val="00955B81"/>
    <w:rsid w:val="00960A8F"/>
    <w:rsid w:val="00964316"/>
    <w:rsid w:val="00966BBA"/>
    <w:rsid w:val="0097727B"/>
    <w:rsid w:val="00981EC5"/>
    <w:rsid w:val="00982C8F"/>
    <w:rsid w:val="0099562A"/>
    <w:rsid w:val="009961FB"/>
    <w:rsid w:val="009964FF"/>
    <w:rsid w:val="00996BDC"/>
    <w:rsid w:val="009A2CEA"/>
    <w:rsid w:val="009B4939"/>
    <w:rsid w:val="009C1398"/>
    <w:rsid w:val="009C1936"/>
    <w:rsid w:val="009D25F9"/>
    <w:rsid w:val="009E15ED"/>
    <w:rsid w:val="009F0DE3"/>
    <w:rsid w:val="009F1958"/>
    <w:rsid w:val="00A05FD1"/>
    <w:rsid w:val="00A4006F"/>
    <w:rsid w:val="00A42674"/>
    <w:rsid w:val="00A46C36"/>
    <w:rsid w:val="00A5007B"/>
    <w:rsid w:val="00A51461"/>
    <w:rsid w:val="00A52BC7"/>
    <w:rsid w:val="00A61D62"/>
    <w:rsid w:val="00A70244"/>
    <w:rsid w:val="00A74254"/>
    <w:rsid w:val="00A8348A"/>
    <w:rsid w:val="00A834D9"/>
    <w:rsid w:val="00A84FD7"/>
    <w:rsid w:val="00AC1022"/>
    <w:rsid w:val="00AC382E"/>
    <w:rsid w:val="00AC6D4A"/>
    <w:rsid w:val="00AC7882"/>
    <w:rsid w:val="00AC7A74"/>
    <w:rsid w:val="00AD0223"/>
    <w:rsid w:val="00AE03A8"/>
    <w:rsid w:val="00AE37E5"/>
    <w:rsid w:val="00AE3D20"/>
    <w:rsid w:val="00AE4198"/>
    <w:rsid w:val="00AF5FD2"/>
    <w:rsid w:val="00AF6D21"/>
    <w:rsid w:val="00AF717A"/>
    <w:rsid w:val="00B01E2B"/>
    <w:rsid w:val="00B11FBE"/>
    <w:rsid w:val="00B12D57"/>
    <w:rsid w:val="00B20A00"/>
    <w:rsid w:val="00B30545"/>
    <w:rsid w:val="00B4239D"/>
    <w:rsid w:val="00B50B78"/>
    <w:rsid w:val="00B6621A"/>
    <w:rsid w:val="00B70B76"/>
    <w:rsid w:val="00B84265"/>
    <w:rsid w:val="00B87D87"/>
    <w:rsid w:val="00B9036D"/>
    <w:rsid w:val="00B91C6B"/>
    <w:rsid w:val="00BA3C64"/>
    <w:rsid w:val="00BC27AC"/>
    <w:rsid w:val="00BC2CCF"/>
    <w:rsid w:val="00BD4AD4"/>
    <w:rsid w:val="00BF1560"/>
    <w:rsid w:val="00BF3B6A"/>
    <w:rsid w:val="00C00EBB"/>
    <w:rsid w:val="00C03322"/>
    <w:rsid w:val="00C04297"/>
    <w:rsid w:val="00C129B4"/>
    <w:rsid w:val="00C13E80"/>
    <w:rsid w:val="00C2040B"/>
    <w:rsid w:val="00C20ED8"/>
    <w:rsid w:val="00C31D95"/>
    <w:rsid w:val="00C44667"/>
    <w:rsid w:val="00C44D49"/>
    <w:rsid w:val="00C549A8"/>
    <w:rsid w:val="00C745F2"/>
    <w:rsid w:val="00C83620"/>
    <w:rsid w:val="00C83EB4"/>
    <w:rsid w:val="00C9438A"/>
    <w:rsid w:val="00CA6731"/>
    <w:rsid w:val="00CE4B08"/>
    <w:rsid w:val="00CE6F37"/>
    <w:rsid w:val="00CF0C59"/>
    <w:rsid w:val="00CF63A1"/>
    <w:rsid w:val="00D022D7"/>
    <w:rsid w:val="00D11526"/>
    <w:rsid w:val="00D1681F"/>
    <w:rsid w:val="00D16D18"/>
    <w:rsid w:val="00D23EEC"/>
    <w:rsid w:val="00D25F69"/>
    <w:rsid w:val="00D41EB7"/>
    <w:rsid w:val="00D433FF"/>
    <w:rsid w:val="00D47A03"/>
    <w:rsid w:val="00D512BE"/>
    <w:rsid w:val="00D51AB4"/>
    <w:rsid w:val="00D577A5"/>
    <w:rsid w:val="00D600C6"/>
    <w:rsid w:val="00D74E1A"/>
    <w:rsid w:val="00D75E26"/>
    <w:rsid w:val="00DA0BF5"/>
    <w:rsid w:val="00DB02D2"/>
    <w:rsid w:val="00DB19BB"/>
    <w:rsid w:val="00DC1B90"/>
    <w:rsid w:val="00DC1E38"/>
    <w:rsid w:val="00DD5745"/>
    <w:rsid w:val="00DD738A"/>
    <w:rsid w:val="00DE10D7"/>
    <w:rsid w:val="00DE3DC9"/>
    <w:rsid w:val="00DE54A7"/>
    <w:rsid w:val="00DF06C2"/>
    <w:rsid w:val="00DF145E"/>
    <w:rsid w:val="00DF4FA0"/>
    <w:rsid w:val="00DF538C"/>
    <w:rsid w:val="00DF5872"/>
    <w:rsid w:val="00DF5E35"/>
    <w:rsid w:val="00E078BD"/>
    <w:rsid w:val="00E10C14"/>
    <w:rsid w:val="00E143FA"/>
    <w:rsid w:val="00E17035"/>
    <w:rsid w:val="00E36052"/>
    <w:rsid w:val="00E42815"/>
    <w:rsid w:val="00E54089"/>
    <w:rsid w:val="00E616EF"/>
    <w:rsid w:val="00E61E28"/>
    <w:rsid w:val="00E63BD0"/>
    <w:rsid w:val="00E700A4"/>
    <w:rsid w:val="00E73327"/>
    <w:rsid w:val="00E8657E"/>
    <w:rsid w:val="00E90AEF"/>
    <w:rsid w:val="00E95482"/>
    <w:rsid w:val="00E9605C"/>
    <w:rsid w:val="00EB66AD"/>
    <w:rsid w:val="00EC2BD5"/>
    <w:rsid w:val="00EE6BF6"/>
    <w:rsid w:val="00EE7499"/>
    <w:rsid w:val="00F16887"/>
    <w:rsid w:val="00F23EB4"/>
    <w:rsid w:val="00F276B3"/>
    <w:rsid w:val="00F33B6C"/>
    <w:rsid w:val="00F3483D"/>
    <w:rsid w:val="00F35BD8"/>
    <w:rsid w:val="00F42121"/>
    <w:rsid w:val="00F52E91"/>
    <w:rsid w:val="00F72101"/>
    <w:rsid w:val="00F74FB6"/>
    <w:rsid w:val="00F8129C"/>
    <w:rsid w:val="00F81665"/>
    <w:rsid w:val="00F824EA"/>
    <w:rsid w:val="00F83AB2"/>
    <w:rsid w:val="00F922A4"/>
    <w:rsid w:val="00F92525"/>
    <w:rsid w:val="00F927D7"/>
    <w:rsid w:val="00F93AEF"/>
    <w:rsid w:val="00F95F1A"/>
    <w:rsid w:val="00FA6DC9"/>
    <w:rsid w:val="00FB6D9B"/>
    <w:rsid w:val="00FC230F"/>
    <w:rsid w:val="00FC287A"/>
    <w:rsid w:val="00FC4214"/>
    <w:rsid w:val="00FD19C9"/>
    <w:rsid w:val="00FD65BC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odyText">
    <w:name w:val="Body Text"/>
    <w:basedOn w:val="Normal"/>
    <w:link w:val="BodyTextChar"/>
    <w:uiPriority w:val="1"/>
    <w:qFormat/>
    <w:rsid w:val="004028FE"/>
    <w:pPr>
      <w:widowControl w:val="0"/>
      <w:autoSpaceDE w:val="0"/>
      <w:autoSpaceDN w:val="0"/>
      <w:adjustRightInd w:val="0"/>
      <w:ind w:left="1020" w:hanging="629"/>
    </w:pPr>
    <w:rPr>
      <w:rFonts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028FE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475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odyText">
    <w:name w:val="Body Text"/>
    <w:basedOn w:val="Normal"/>
    <w:link w:val="BodyTextChar"/>
    <w:uiPriority w:val="1"/>
    <w:qFormat/>
    <w:rsid w:val="004028FE"/>
    <w:pPr>
      <w:widowControl w:val="0"/>
      <w:autoSpaceDE w:val="0"/>
      <w:autoSpaceDN w:val="0"/>
      <w:adjustRightInd w:val="0"/>
      <w:ind w:left="1020" w:hanging="629"/>
    </w:pPr>
    <w:rPr>
      <w:rFonts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028FE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475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ericanmetalcraf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tm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amanet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bb@aaa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ericanmetalcraft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4-3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2540-6C24-4562-926A-A4756FEE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4-3-19</Template>
  <TotalTime>8662</TotalTime>
  <Pages>11</Pages>
  <Words>3158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 Plate Wall Panels</vt:lpstr>
    </vt:vector>
  </TitlesOfParts>
  <Company>American Metalcraft, Inc.</Company>
  <LinksUpToDate>false</LinksUpToDate>
  <CharactersWithSpaces>21524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Plate Wall Panels</dc:title>
  <dc:subject>Guide Specification</dc:subject>
  <dc:creator>Gary Schuman</dc:creator>
  <cp:lastModifiedBy>Holly Gotfredson</cp:lastModifiedBy>
  <cp:revision>7</cp:revision>
  <cp:lastPrinted>2020-02-16T21:09:00Z</cp:lastPrinted>
  <dcterms:created xsi:type="dcterms:W3CDTF">2019-10-01T22:50:00Z</dcterms:created>
  <dcterms:modified xsi:type="dcterms:W3CDTF">2020-02-16T21:09:00Z</dcterms:modified>
</cp:coreProperties>
</file>